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517"/>
      </w:tblGrid>
      <w:tr w:rsidR="00F82F44" w:rsidRPr="002201F3" w:rsidTr="00C44D89">
        <w:tc>
          <w:tcPr>
            <w:tcW w:w="16517" w:type="dxa"/>
          </w:tcPr>
          <w:p w:rsidR="003D7681" w:rsidRPr="002201F3" w:rsidRDefault="003D7681" w:rsidP="00B1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44" w:rsidRPr="002201F3" w:rsidTr="00C44D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517" w:type="dxa"/>
            <w:tcBorders>
              <w:top w:val="nil"/>
              <w:left w:val="nil"/>
              <w:bottom w:val="nil"/>
              <w:right w:val="nil"/>
            </w:tcBorders>
          </w:tcPr>
          <w:p w:rsidR="00053180" w:rsidRDefault="00053180" w:rsidP="00773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ОГАУК «Ульяновская областная филармония»</w:t>
            </w:r>
          </w:p>
          <w:p w:rsidR="00053180" w:rsidRDefault="00053180" w:rsidP="00773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ОГБУК  «Ульяновский Областной художественный музей»</w:t>
            </w:r>
          </w:p>
          <w:p w:rsidR="00053180" w:rsidRPr="00053180" w:rsidRDefault="00053180" w:rsidP="00773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ГОАУ</w:t>
            </w:r>
            <w:r w:rsidRPr="0005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3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ДОД «Областная детская школа искусств»</w:t>
            </w:r>
          </w:p>
          <w:p w:rsidR="00053180" w:rsidRDefault="00053180" w:rsidP="00773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53180" w:rsidRDefault="00053180" w:rsidP="00773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738F5" w:rsidRPr="002201F3" w:rsidRDefault="00E21CF5" w:rsidP="00773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14 июня, </w:t>
            </w:r>
            <w:r w:rsidRPr="002201F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суббота</w:t>
            </w:r>
            <w:r w:rsidR="007738F5" w:rsidRPr="00220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D7681" w:rsidRPr="002201F3" w:rsidRDefault="00E21CF5" w:rsidP="00773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День  русской  музыки </w:t>
            </w:r>
            <w:r w:rsidR="003D7681" w:rsidRPr="00220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«Музыкальный нон - стоп»</w:t>
            </w:r>
          </w:p>
          <w:p w:rsidR="003D7681" w:rsidRPr="002201F3" w:rsidRDefault="003D7681" w:rsidP="00E21C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16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56"/>
              <w:gridCol w:w="12615"/>
              <w:gridCol w:w="426"/>
            </w:tblGrid>
            <w:tr w:rsidR="00B32532" w:rsidRPr="002201F3" w:rsidTr="00B32532">
              <w:trPr>
                <w:gridAfter w:val="1"/>
                <w:wAfter w:w="426" w:type="dxa"/>
                <w:trHeight w:val="467"/>
              </w:trPr>
              <w:tc>
                <w:tcPr>
                  <w:tcW w:w="3256" w:type="dxa"/>
                </w:tcPr>
                <w:p w:rsidR="00B32532" w:rsidRPr="002201F3" w:rsidRDefault="00B32532" w:rsidP="002D3050">
                  <w:pPr>
                    <w:pStyle w:val="a4"/>
                    <w:ind w:right="-108"/>
                    <w:rPr>
                      <w:i/>
                    </w:rPr>
                  </w:pPr>
                  <w:r w:rsidRPr="002201F3">
                    <w:rPr>
                      <w:i/>
                    </w:rPr>
                    <w:t>Время</w:t>
                  </w:r>
                </w:p>
              </w:tc>
              <w:tc>
                <w:tcPr>
                  <w:tcW w:w="12615" w:type="dxa"/>
                </w:tcPr>
                <w:p w:rsidR="00B32532" w:rsidRPr="002201F3" w:rsidRDefault="00B32532" w:rsidP="002D3050">
                  <w:pPr>
                    <w:pStyle w:val="a4"/>
                    <w:tabs>
                      <w:tab w:val="left" w:pos="5913"/>
                    </w:tabs>
                    <w:ind w:right="535"/>
                    <w:rPr>
                      <w:bCs w:val="0"/>
                      <w:i/>
                    </w:rPr>
                  </w:pPr>
                  <w:r w:rsidRPr="002201F3">
                    <w:rPr>
                      <w:i/>
                    </w:rPr>
                    <w:t>План мероприятий</w:t>
                  </w:r>
                </w:p>
              </w:tc>
            </w:tr>
            <w:tr w:rsidR="00B32532" w:rsidRPr="002201F3" w:rsidTr="00B32532">
              <w:trPr>
                <w:gridAfter w:val="1"/>
                <w:wAfter w:w="426" w:type="dxa"/>
              </w:trPr>
              <w:tc>
                <w:tcPr>
                  <w:tcW w:w="3256" w:type="dxa"/>
                </w:tcPr>
                <w:p w:rsidR="00B32532" w:rsidRPr="002201F3" w:rsidRDefault="00B32532" w:rsidP="00314C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10.30 – 12.00</w:t>
                  </w:r>
                </w:p>
                <w:p w:rsidR="00B32532" w:rsidRPr="002201F3" w:rsidRDefault="00B32532" w:rsidP="00314C24">
                  <w:pPr>
                    <w:jc w:val="center"/>
                    <w:rPr>
                      <w:rStyle w:val="apple-converted-space"/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Ульяновская</w:t>
                  </w:r>
                  <w:r w:rsidRPr="002201F3">
                    <w:rPr>
                      <w:rStyle w:val="apple-converted-space"/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областная</w:t>
                  </w:r>
                  <w:r w:rsidRPr="002201F3">
                    <w:rPr>
                      <w:rStyle w:val="apple-converted-space"/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B32532" w:rsidRDefault="00B32532" w:rsidP="00546F64">
                  <w:pPr>
                    <w:jc w:val="center"/>
                    <w:rPr>
                      <w:rStyle w:val="apple-converted-space"/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библиотека</w:t>
                  </w:r>
                  <w:r w:rsidRPr="002201F3">
                    <w:rPr>
                      <w:rStyle w:val="apple-converted-space"/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для детей и юношества</w:t>
                  </w:r>
                  <w:r w:rsidRPr="002201F3">
                    <w:rPr>
                      <w:rStyle w:val="apple-converted-space"/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2201F3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им</w:t>
                  </w: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2201F3">
                    <w:rPr>
                      <w:rStyle w:val="apple-converted-space"/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2201F3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Аксакова </w:t>
                  </w:r>
                  <w:r w:rsidRPr="002201F3">
                    <w:rPr>
                      <w:rStyle w:val="apple-converted-space"/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B32532" w:rsidRPr="002201F3" w:rsidRDefault="00B32532" w:rsidP="00546F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(фойе и презентационный зал)</w:t>
                  </w:r>
                </w:p>
              </w:tc>
              <w:tc>
                <w:tcPr>
                  <w:tcW w:w="12615" w:type="dxa"/>
                </w:tcPr>
                <w:p w:rsidR="00B32532" w:rsidRPr="002201F3" w:rsidRDefault="00B32532" w:rsidP="00D444C8">
                  <w:pPr>
                    <w:pStyle w:val="a4"/>
                    <w:tabs>
                      <w:tab w:val="left" w:pos="5913"/>
                    </w:tabs>
                    <w:ind w:right="535"/>
                    <w:jc w:val="both"/>
                  </w:pPr>
                  <w:r w:rsidRPr="002201F3">
                    <w:t>«Волшебный мир музыки»</w:t>
                  </w:r>
                </w:p>
                <w:p w:rsidR="00B32532" w:rsidRPr="002201F3" w:rsidRDefault="00B32532" w:rsidP="00D444C8">
                  <w:pPr>
                    <w:pStyle w:val="a4"/>
                    <w:tabs>
                      <w:tab w:val="left" w:pos="5913"/>
                    </w:tabs>
                    <w:ind w:right="535"/>
                    <w:jc w:val="both"/>
                  </w:pPr>
                </w:p>
                <w:p w:rsidR="00B32532" w:rsidRPr="002201F3" w:rsidRDefault="00B32532" w:rsidP="009A0BC9">
                  <w:pPr>
                    <w:pStyle w:val="a4"/>
                    <w:tabs>
                      <w:tab w:val="left" w:pos="5913"/>
                    </w:tabs>
                    <w:ind w:right="535"/>
                    <w:jc w:val="both"/>
                    <w:rPr>
                      <w:b w:val="0"/>
                      <w:color w:val="0D0D0D" w:themeColor="text1" w:themeTint="F2"/>
                    </w:rPr>
                  </w:pPr>
                  <w:r w:rsidRPr="002201F3">
                    <w:rPr>
                      <w:color w:val="0D0D0D" w:themeColor="text1" w:themeTint="F2"/>
                    </w:rPr>
                    <w:t>10.30</w:t>
                  </w:r>
                  <w:r w:rsidRPr="002201F3">
                    <w:rPr>
                      <w:b w:val="0"/>
                      <w:color w:val="0D0D0D" w:themeColor="text1" w:themeTint="F2"/>
                    </w:rPr>
                    <w:t xml:space="preserve"> (фойе 1 этажа) – </w:t>
                  </w:r>
                  <w:r w:rsidRPr="002201F3">
                    <w:rPr>
                      <w:color w:val="0D0D0D" w:themeColor="text1" w:themeTint="F2"/>
                    </w:rPr>
                    <w:t>интерактивная площадка</w:t>
                  </w:r>
                  <w:r w:rsidRPr="002201F3">
                    <w:rPr>
                      <w:b w:val="0"/>
                      <w:color w:val="0D0D0D" w:themeColor="text1" w:themeTint="F2"/>
                    </w:rPr>
                    <w:t xml:space="preserve">. (Литературное сопровождение «И в новом веке Пушкин с нами» – лектор детской библиотеки) </w:t>
                  </w:r>
                </w:p>
                <w:p w:rsidR="00B32532" w:rsidRPr="002201F3" w:rsidRDefault="00B32532" w:rsidP="00ED14E2">
                  <w:pPr>
                    <w:pStyle w:val="a4"/>
                    <w:tabs>
                      <w:tab w:val="left" w:pos="5913"/>
                    </w:tabs>
                    <w:ind w:right="535"/>
                    <w:jc w:val="both"/>
                    <w:rPr>
                      <w:b w:val="0"/>
                      <w:color w:val="0D0D0D" w:themeColor="text1" w:themeTint="F2"/>
                    </w:rPr>
                  </w:pPr>
                </w:p>
                <w:p w:rsidR="00B32532" w:rsidRPr="002201F3" w:rsidRDefault="00B32532" w:rsidP="00ED14E2">
                  <w:pPr>
                    <w:pStyle w:val="a4"/>
                    <w:tabs>
                      <w:tab w:val="left" w:pos="5913"/>
                    </w:tabs>
                    <w:ind w:right="535"/>
                    <w:jc w:val="both"/>
                    <w:rPr>
                      <w:color w:val="0D0D0D" w:themeColor="text1" w:themeTint="F2"/>
                    </w:rPr>
                  </w:pPr>
                  <w:r w:rsidRPr="002201F3">
                    <w:rPr>
                      <w:color w:val="0D0D0D" w:themeColor="text1" w:themeTint="F2"/>
                    </w:rPr>
                    <w:t>10.30 (</w:t>
                  </w:r>
                  <w:r w:rsidRPr="002201F3">
                    <w:rPr>
                      <w:b w:val="0"/>
                      <w:color w:val="0D0D0D" w:themeColor="text1" w:themeTint="F2"/>
                    </w:rPr>
                    <w:t xml:space="preserve">фойе 1 этажа) – </w:t>
                  </w:r>
                  <w:r w:rsidRPr="002201F3">
                    <w:rPr>
                      <w:color w:val="0D0D0D" w:themeColor="text1" w:themeTint="F2"/>
                      <w:u w:val="single"/>
                    </w:rPr>
                    <w:t>Презентационная площадка</w:t>
                  </w:r>
                  <w:r w:rsidRPr="002201F3">
                    <w:rPr>
                      <w:b w:val="0"/>
                      <w:color w:val="0D0D0D" w:themeColor="text1" w:themeTint="F2"/>
                    </w:rPr>
                    <w:t xml:space="preserve"> по привлечению детей к обучению в ДШИ на мультимедийной технике.</w:t>
                  </w:r>
                  <w:r w:rsidRPr="002201F3">
                    <w:rPr>
                      <w:color w:val="0D0D0D" w:themeColor="text1" w:themeTint="F2"/>
                      <w:shd w:val="clear" w:color="auto" w:fill="FFFFFF"/>
                    </w:rPr>
                    <w:t xml:space="preserve"> </w:t>
                  </w:r>
                  <w:r w:rsidRPr="002201F3">
                    <w:rPr>
                      <w:b w:val="0"/>
                      <w:color w:val="0D0D0D" w:themeColor="text1" w:themeTint="F2"/>
                      <w:shd w:val="clear" w:color="auto" w:fill="FFFFFF"/>
                    </w:rPr>
                    <w:t>Преподаватели из 13 городских детских школ иску</w:t>
                  </w:r>
                  <w:proofErr w:type="gramStart"/>
                  <w:r w:rsidRPr="002201F3">
                    <w:rPr>
                      <w:b w:val="0"/>
                      <w:color w:val="0D0D0D" w:themeColor="text1" w:themeTint="F2"/>
                      <w:shd w:val="clear" w:color="auto" w:fill="FFFFFF"/>
                    </w:rPr>
                    <w:t>сств пр</w:t>
                  </w:r>
                  <w:proofErr w:type="gramEnd"/>
                  <w:r w:rsidRPr="002201F3">
                    <w:rPr>
                      <w:b w:val="0"/>
                      <w:color w:val="0D0D0D" w:themeColor="text1" w:themeTint="F2"/>
                      <w:shd w:val="clear" w:color="auto" w:fill="FFFFFF"/>
                    </w:rPr>
                    <w:t>одемонстрируют презентацию и расскажут о деятельности своих школ. Будут представлены школы из Ленинского, Засвияжского, Заволжского районов.</w:t>
                  </w:r>
                </w:p>
                <w:p w:rsidR="00B32532" w:rsidRPr="002201F3" w:rsidRDefault="00B32532" w:rsidP="00576093">
                  <w:pPr>
                    <w:pStyle w:val="a7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D0D0D" w:themeColor="text1" w:themeTint="F2"/>
                    </w:rPr>
                  </w:pPr>
                </w:p>
                <w:p w:rsidR="00B32532" w:rsidRPr="007C61DE" w:rsidRDefault="00B32532" w:rsidP="00576093">
                  <w:pPr>
                    <w:pStyle w:val="a7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</w:rPr>
                  </w:pPr>
                  <w:r w:rsidRPr="002201F3">
                    <w:rPr>
                      <w:b/>
                      <w:color w:val="0D0D0D" w:themeColor="text1" w:themeTint="F2"/>
                    </w:rPr>
                    <w:t xml:space="preserve">11.00 </w:t>
                  </w:r>
                  <w:r w:rsidRPr="002201F3">
                    <w:rPr>
                      <w:color w:val="0D0D0D" w:themeColor="text1" w:themeTint="F2"/>
                    </w:rPr>
                    <w:t xml:space="preserve">(Концертный зал) </w:t>
                  </w:r>
                  <w:r w:rsidRPr="002201F3">
                    <w:rPr>
                      <w:b/>
                      <w:color w:val="0D0D0D" w:themeColor="text1" w:themeTint="F2"/>
                    </w:rPr>
                    <w:t xml:space="preserve">-  </w:t>
                  </w:r>
                  <w:r w:rsidRPr="002201F3">
                    <w:rPr>
                      <w:b/>
                      <w:color w:val="0D0D0D" w:themeColor="text1" w:themeTint="F2"/>
                      <w:u w:val="single"/>
                    </w:rPr>
                    <w:t>Интерактивная программа «Времена года в звуках и красках»</w:t>
                  </w:r>
                  <w:r w:rsidRPr="002201F3">
                    <w:rPr>
                      <w:b/>
                      <w:color w:val="0D0D0D" w:themeColor="text1" w:themeTint="F2"/>
                    </w:rPr>
                    <w:t xml:space="preserve">: </w:t>
                  </w:r>
                  <w:r w:rsidRPr="007C61DE">
                    <w:rPr>
                      <w:b/>
                      <w:color w:val="000000" w:themeColor="text1"/>
                    </w:rPr>
                    <w:t xml:space="preserve">(ведущая – Ольга Песчанная) </w:t>
                  </w:r>
                </w:p>
                <w:p w:rsidR="00B32532" w:rsidRPr="007C61DE" w:rsidRDefault="00B32532" w:rsidP="00576093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76"/>
                    <w:jc w:val="both"/>
                    <w:rPr>
                      <w:color w:val="000000" w:themeColor="text1"/>
                    </w:rPr>
                  </w:pPr>
                </w:p>
                <w:p w:rsidR="00B32532" w:rsidRPr="002201F3" w:rsidRDefault="00B32532" w:rsidP="00B32532">
                  <w:pPr>
                    <w:pStyle w:val="a7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D0D0D" w:themeColor="text1" w:themeTint="F2"/>
                    </w:rPr>
                  </w:pPr>
                  <w:r w:rsidRPr="002201F3">
                    <w:rPr>
                      <w:b/>
                      <w:color w:val="0D0D0D" w:themeColor="text1" w:themeTint="F2"/>
                      <w:u w:val="single"/>
                    </w:rPr>
                    <w:t>Музыка П.И. Чайковского</w:t>
                  </w:r>
                  <w:r w:rsidRPr="002201F3">
                    <w:rPr>
                      <w:color w:val="0D0D0D" w:themeColor="text1" w:themeTint="F2"/>
                    </w:rPr>
                    <w:t xml:space="preserve"> в рисунках и в исполнении юных музыкантов – победителей музыкального  проекта для одаренных детей Ульяновской области «Мир детства». </w:t>
                  </w:r>
                </w:p>
                <w:p w:rsidR="00B32532" w:rsidRDefault="00B32532" w:rsidP="00B32532">
                  <w:pPr>
                    <w:pStyle w:val="a7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D0D0D" w:themeColor="text1" w:themeTint="F2"/>
                    </w:rPr>
                  </w:pPr>
                </w:p>
                <w:p w:rsidR="00B32532" w:rsidRPr="002201F3" w:rsidRDefault="00B32532" w:rsidP="00B32532">
                  <w:pPr>
                    <w:pStyle w:val="a7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D0D0D" w:themeColor="text1" w:themeTint="F2"/>
                    </w:rPr>
                  </w:pPr>
                  <w:r w:rsidRPr="002201F3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Pr="002201F3">
                    <w:rPr>
                      <w:b/>
                      <w:color w:val="0D0D0D" w:themeColor="text1" w:themeTint="F2"/>
                      <w:u w:val="single"/>
                    </w:rPr>
                    <w:t>Выставка детского рисунка «Музыка глазами детей».</w:t>
                  </w:r>
                  <w:r w:rsidRPr="002201F3">
                    <w:rPr>
                      <w:color w:val="0D0D0D" w:themeColor="text1" w:themeTint="F2"/>
                    </w:rPr>
                    <w:t xml:space="preserve"> Представлены работы участников конкурса рисунка «Музыка глазами детей», проводимого в рамках музыкального проекта для одаренных детей Ульяновской области «Мир детства». </w:t>
                  </w:r>
                </w:p>
                <w:p w:rsidR="00B32532" w:rsidRPr="002201F3" w:rsidRDefault="00B32532" w:rsidP="00ED14E2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76"/>
                    <w:jc w:val="both"/>
                    <w:rPr>
                      <w:color w:val="0D0D0D" w:themeColor="text1" w:themeTint="F2"/>
                    </w:rPr>
                  </w:pPr>
                </w:p>
                <w:p w:rsidR="00B32532" w:rsidRPr="002201F3" w:rsidRDefault="00B32532" w:rsidP="00D13C1A">
                  <w:pPr>
                    <w:pStyle w:val="a7"/>
                    <w:numPr>
                      <w:ilvl w:val="1"/>
                      <w:numId w:val="2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D0D0D" w:themeColor="text1" w:themeTint="F2"/>
                    </w:rPr>
                  </w:pPr>
                  <w:r w:rsidRPr="002201F3">
                    <w:rPr>
                      <w:b/>
                      <w:color w:val="0D0D0D" w:themeColor="text1" w:themeTint="F2"/>
                    </w:rPr>
                    <w:t xml:space="preserve">    </w:t>
                  </w:r>
                  <w:r w:rsidRPr="002201F3">
                    <w:rPr>
                      <w:color w:val="0D0D0D" w:themeColor="text1" w:themeTint="F2"/>
                    </w:rPr>
                    <w:t>(Библиотечный зал)</w:t>
                  </w:r>
                  <w:r w:rsidRPr="002201F3">
                    <w:rPr>
                      <w:b/>
                      <w:color w:val="0D0D0D" w:themeColor="text1" w:themeTint="F2"/>
                    </w:rPr>
                    <w:t xml:space="preserve">  </w:t>
                  </w:r>
                  <w:r w:rsidRPr="002201F3">
                    <w:rPr>
                      <w:b/>
                      <w:color w:val="0D0D0D" w:themeColor="text1" w:themeTint="F2"/>
                      <w:u w:val="single"/>
                    </w:rPr>
                    <w:t>- Театрализованное представление</w:t>
                  </w:r>
                  <w:r w:rsidRPr="002201F3">
                    <w:rPr>
                      <w:color w:val="0D0D0D" w:themeColor="text1" w:themeTint="F2"/>
                    </w:rPr>
                    <w:t xml:space="preserve"> «Сказка о попе и работнике его Балде» с участием ансамбля «Симбирцит» и артистов детского музыкального театра Ульяновской областной филармонии. </w:t>
                  </w:r>
                </w:p>
                <w:p w:rsidR="00B32532" w:rsidRPr="002201F3" w:rsidRDefault="00B32532" w:rsidP="00223ACC">
                  <w:pPr>
                    <w:pStyle w:val="a4"/>
                    <w:tabs>
                      <w:tab w:val="left" w:pos="5913"/>
                    </w:tabs>
                    <w:ind w:left="176" w:right="535" w:hanging="199"/>
                    <w:jc w:val="both"/>
                    <w:rPr>
                      <w:b w:val="0"/>
                      <w:bCs w:val="0"/>
                    </w:rPr>
                  </w:pPr>
                </w:p>
              </w:tc>
            </w:tr>
            <w:tr w:rsidR="00B32532" w:rsidRPr="002201F3" w:rsidTr="00B32532">
              <w:trPr>
                <w:gridAfter w:val="1"/>
                <w:wAfter w:w="426" w:type="dxa"/>
              </w:trPr>
              <w:tc>
                <w:tcPr>
                  <w:tcW w:w="3256" w:type="dxa"/>
                </w:tcPr>
                <w:p w:rsidR="00B32532" w:rsidRPr="002201F3" w:rsidRDefault="00B32532" w:rsidP="002D305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11.00 – 13.00 </w:t>
                  </w:r>
                </w:p>
                <w:p w:rsidR="00B32532" w:rsidRPr="002201F3" w:rsidRDefault="00B32532" w:rsidP="008C2F21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Бульвар Новый Венец </w:t>
                  </w: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8C2F21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Ульяновская областная филармония</w:t>
                  </w:r>
                </w:p>
                <w:p w:rsidR="00B32532" w:rsidRPr="002201F3" w:rsidRDefault="00B32532" w:rsidP="008C2F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(площадка перед зданием)</w:t>
                  </w:r>
                </w:p>
                <w:p w:rsidR="00B32532" w:rsidRPr="002201F3" w:rsidRDefault="00B32532" w:rsidP="008C2F2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2201F3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Аллея от Филармонии до Художественного музея </w:t>
                  </w:r>
                </w:p>
              </w:tc>
              <w:tc>
                <w:tcPr>
                  <w:tcW w:w="12615" w:type="dxa"/>
                </w:tcPr>
                <w:p w:rsidR="00B32532" w:rsidRPr="002201F3" w:rsidRDefault="00B32532" w:rsidP="00223AC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-     </w:t>
                  </w: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Выставка – продажа магазинов музыкальных инструментов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: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презентация магазинов музыкальных инструментов для населения Ульяновска.  Предполагается участие магазинов, осуществляющих продажу музыкальными инструментами: </w:t>
                  </w:r>
                  <w:proofErr w:type="spellStart"/>
                  <w:r w:rsidRPr="002201F3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Музторг</w:t>
                  </w:r>
                  <w:bookmarkStart w:id="0" w:name="_GoBack"/>
                  <w:bookmarkEnd w:id="0"/>
                  <w:proofErr w:type="spellEnd"/>
                  <w:r w:rsidRPr="002201F3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,  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ARTMUZIC</w:t>
                  </w:r>
                </w:p>
                <w:p w:rsidR="00B32532" w:rsidRPr="002201F3" w:rsidRDefault="00B32532" w:rsidP="00445F5F">
                  <w:pPr>
                    <w:pStyle w:val="ab"/>
                    <w:numPr>
                      <w:ilvl w:val="0"/>
                      <w:numId w:val="2"/>
                    </w:numPr>
                    <w:tabs>
                      <w:tab w:val="left" w:pos="317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Акция «</w:t>
                  </w: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Обменяй старый инструмент на пригласительный билет»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работа площадки для приема ненужных инструментов, виниловых пластинок, компакт - дисков и компакт - кассет от жителей Ульяновска. Каждый желающий имеет возможность обменять  принесенную вещь на пригласительный билет от  музеев, театров, концертных 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организаций </w:t>
                  </w:r>
                  <w:proofErr w:type="gramStart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Ульяновска.</w:t>
                  </w:r>
                </w:p>
                <w:p w:rsidR="00B32532" w:rsidRPr="002201F3" w:rsidRDefault="00B32532" w:rsidP="00223ACC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D444C8">
                  <w:pPr>
                    <w:pStyle w:val="ab"/>
                    <w:numPr>
                      <w:ilvl w:val="0"/>
                      <w:numId w:val="2"/>
                    </w:numPr>
                    <w:tabs>
                      <w:tab w:val="left" w:pos="317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Мастер – класс «Пейзаж» от Склярука Б.Н.  +  работа 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Art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– рынка </w:t>
                  </w:r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(выставка и продажа картин ульяновских художников)  </w:t>
                  </w:r>
                </w:p>
                <w:p w:rsidR="00B32532" w:rsidRPr="002201F3" w:rsidRDefault="00B32532" w:rsidP="00223ACC">
                  <w:pPr>
                    <w:pStyle w:val="ab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B32532" w:rsidRPr="002201F3" w:rsidRDefault="00B32532" w:rsidP="001A734D">
                  <w:pPr>
                    <w:pStyle w:val="ab"/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«Народный кастинг»:</w:t>
                  </w:r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объявляется конкурс, на котором любой желающий может продемонстрировать свой талант (вокал, хореография, актерское мастерство, детские стихи). Победитель получает  возможность выступить в роли ведущего  на открытии сезона Художественного музея, а также мгновенное интервью с размещением на электронном портале г. Ульяновска («Мозаика»). Дети, принимающие участие в кастинге получают в подарок приз (игрушку либо сладости).  Ведущие кастинга: Черновалова Л.Ю. и Москаленко О.А. </w:t>
                  </w:r>
                </w:p>
                <w:p w:rsidR="00B32532" w:rsidRPr="002201F3" w:rsidRDefault="00B32532" w:rsidP="00100C0B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Аккомпаниатор: Худоногов Г. Л.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+  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Интерактивная творческая площадка: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ведущие преподаватели ДШИ познакомят зрителей с азами игры на различных  музыкальных  инструментах  (инструменты народного, духового, </w:t>
                  </w:r>
                  <w:proofErr w:type="spellStart"/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джазово-эстрадного</w:t>
                  </w:r>
                  <w:proofErr w:type="spellEnd"/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оркестров). Зрителям предоставляется возможность попробовать исполнить несложные мелодии на различных инструментах, преподаватели теоретических дисциплин устроят среди населения викторину на лучшее знание русской музыки, русских композиторов и др. </w:t>
                  </w:r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Ведущие интерактивной площадки Москаленко О.А., </w:t>
                  </w:r>
                  <w:proofErr w:type="spellStart"/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Шагиева</w:t>
                  </w:r>
                  <w:proofErr w:type="spellEnd"/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Л.Г.</w:t>
                  </w: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 площадке будет работать профессиональный фотограф. </w:t>
                  </w: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B32532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- 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>Выставка детских работ – рисунков</w:t>
                  </w:r>
                  <w:r w:rsidRPr="002201F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(5 мольбертов) (ОДШИ)</w:t>
                  </w: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- 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>Акция «Творим вместе».</w:t>
                  </w:r>
                  <w:r w:rsidRPr="002201F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В ходе акции любой желающий совместно с учащимися и преподавателями ОДШИ может рисовать на бумаге пастелью. </w:t>
                  </w: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</w:pPr>
                  <w:r w:rsidRPr="002201F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- 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>Акваграмм</w:t>
                  </w: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Работа художника – любителя</w:t>
                  </w:r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Петрова С.В. Любой желающий может получить портрет, нарисованный художником. </w:t>
                  </w: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 </w:t>
                  </w: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Пленер </w:t>
                  </w:r>
                  <w:proofErr w:type="gramStart"/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обучающихся</w:t>
                  </w:r>
                  <w:proofErr w:type="gramEnd"/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детской художественной школы.  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Семеро участников пленера будут рисовать на мольбертах картины. </w:t>
                  </w: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Акция «Свободный мольберт»</w:t>
                  </w:r>
                  <w:proofErr w:type="gramStart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 желающие  могут  запечатлеть  на мольберте любое  изображение. По итогам акции возможна организация выставки работ. </w:t>
                  </w:r>
                </w:p>
                <w:p w:rsidR="00B32532" w:rsidRPr="002201F3" w:rsidRDefault="00B32532" w:rsidP="000F5B7F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32532" w:rsidRPr="002201F3" w:rsidTr="00B32532">
              <w:trPr>
                <w:gridAfter w:val="1"/>
                <w:wAfter w:w="426" w:type="dxa"/>
              </w:trPr>
              <w:tc>
                <w:tcPr>
                  <w:tcW w:w="3256" w:type="dxa"/>
                </w:tcPr>
                <w:p w:rsidR="00B32532" w:rsidRPr="002201F3" w:rsidRDefault="00B32532" w:rsidP="00413E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11.00 – 13.00</w:t>
                  </w:r>
                </w:p>
                <w:p w:rsidR="00B32532" w:rsidRPr="002201F3" w:rsidRDefault="00B32532" w:rsidP="00413ECF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Площадка перед зданием Художественного музея</w:t>
                  </w:r>
                </w:p>
                <w:p w:rsidR="00B32532" w:rsidRPr="002201F3" w:rsidRDefault="00B32532" w:rsidP="00413ECF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413ECF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413ECF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65545F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Площадка перед памятником Богдану Хитрово</w:t>
                  </w:r>
                </w:p>
                <w:p w:rsidR="00B32532" w:rsidRPr="002201F3" w:rsidRDefault="00B32532" w:rsidP="00413ECF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314C2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615" w:type="dxa"/>
                </w:tcPr>
                <w:p w:rsidR="00B32532" w:rsidRPr="002201F3" w:rsidRDefault="00B32532" w:rsidP="00094436">
                  <w:pPr>
                    <w:pStyle w:val="a7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</w:rPr>
                  </w:pPr>
                  <w:r w:rsidRPr="002201F3">
                    <w:rPr>
                      <w:b/>
                      <w:color w:val="000000"/>
                    </w:rPr>
                    <w:lastRenderedPageBreak/>
                    <w:t xml:space="preserve">-     </w:t>
                  </w:r>
                  <w:r w:rsidRPr="002201F3">
                    <w:rPr>
                      <w:b/>
                      <w:color w:val="000000"/>
                      <w:u w:val="single"/>
                    </w:rPr>
                    <w:t>Мастер-класс</w:t>
                  </w:r>
                  <w:r w:rsidRPr="002201F3">
                    <w:rPr>
                      <w:color w:val="000000"/>
                      <w:u w:val="single"/>
                    </w:rPr>
                    <w:t xml:space="preserve"> </w:t>
                  </w:r>
                  <w:r w:rsidRPr="002201F3">
                    <w:rPr>
                      <w:color w:val="000000"/>
                    </w:rPr>
                    <w:t xml:space="preserve">от </w:t>
                  </w:r>
                  <w:r w:rsidRPr="002201F3">
                    <w:t xml:space="preserve">солистки Ульяновской областной филармонии, Заслуженного работника культуры России </w:t>
                  </w:r>
                  <w:r w:rsidRPr="002201F3">
                    <w:rPr>
                      <w:color w:val="000000" w:themeColor="text1"/>
                    </w:rPr>
                    <w:t xml:space="preserve">Тамары </w:t>
                  </w:r>
                  <w:proofErr w:type="spellStart"/>
                  <w:r w:rsidRPr="002201F3">
                    <w:rPr>
                      <w:color w:val="000000" w:themeColor="text1"/>
                    </w:rPr>
                    <w:t>Кулябиной</w:t>
                  </w:r>
                  <w:proofErr w:type="spellEnd"/>
                  <w:r w:rsidRPr="002201F3">
                    <w:rPr>
                      <w:color w:val="000000" w:themeColor="text1"/>
                    </w:rPr>
                    <w:t>.  Мастер-класс  посвящен народному пению, как основе постановки голоса. В ходе него будут представлены особенности и общие принципы пения. Прозвучат знакомые всем народные песни. Зрители смогут петь вместе с солисткой.</w:t>
                  </w:r>
                </w:p>
                <w:p w:rsidR="00B32532" w:rsidRDefault="00B32532" w:rsidP="00094436">
                  <w:pPr>
                    <w:pStyle w:val="a7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</w:rPr>
                  </w:pPr>
                </w:p>
                <w:p w:rsidR="00B32532" w:rsidRPr="002201F3" w:rsidRDefault="00B32532" w:rsidP="00094436">
                  <w:pPr>
                    <w:pStyle w:val="a7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</w:rPr>
                  </w:pPr>
                  <w:r w:rsidRPr="002201F3">
                    <w:rPr>
                      <w:b/>
                      <w:color w:val="7030A0"/>
                    </w:rPr>
                    <w:t xml:space="preserve">-     </w:t>
                  </w:r>
                  <w:r w:rsidRPr="002201F3">
                    <w:rPr>
                      <w:b/>
                      <w:color w:val="000000" w:themeColor="text1"/>
                      <w:u w:val="single"/>
                      <w:lang w:val="en-US"/>
                    </w:rPr>
                    <w:t>Art</w:t>
                  </w:r>
                  <w:r w:rsidRPr="002201F3">
                    <w:rPr>
                      <w:b/>
                      <w:color w:val="000000" w:themeColor="text1"/>
                      <w:u w:val="single"/>
                    </w:rPr>
                    <w:t xml:space="preserve"> – пространство</w:t>
                  </w:r>
                  <w:r w:rsidRPr="002201F3">
                    <w:rPr>
                      <w:b/>
                      <w:color w:val="000000" w:themeColor="text1"/>
                    </w:rPr>
                    <w:t xml:space="preserve">. </w:t>
                  </w:r>
                  <w:r w:rsidRPr="002201F3">
                    <w:rPr>
                      <w:color w:val="000000" w:themeColor="text1"/>
                    </w:rPr>
                    <w:t xml:space="preserve">Рисование песком для детей, выставка русских искусств, фото - акция «Царские портреты» </w:t>
                  </w:r>
                </w:p>
                <w:p w:rsidR="00B32532" w:rsidRPr="002201F3" w:rsidRDefault="00B32532" w:rsidP="0065545F">
                  <w:pPr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32532" w:rsidRPr="002201F3" w:rsidRDefault="00B32532" w:rsidP="0065545F">
                  <w:pPr>
                    <w:pStyle w:val="ab"/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Выступление Ульяновского государственного духового оркестра «Держава»  «Губернаторский»; </w:t>
                  </w:r>
                </w:p>
                <w:p w:rsidR="00B32532" w:rsidRPr="002201F3" w:rsidRDefault="00B32532" w:rsidP="00094436">
                  <w:pPr>
                    <w:pStyle w:val="ab"/>
                    <w:tabs>
                      <w:tab w:val="left" w:pos="317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32532" w:rsidRPr="002201F3" w:rsidRDefault="00B32532" w:rsidP="00C53CE3">
                  <w:pPr>
                    <w:pStyle w:val="ab"/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Работа художников – портретистов Соловьевой И.,  Агапкиной Т.  </w:t>
                  </w:r>
                </w:p>
              </w:tc>
            </w:tr>
            <w:tr w:rsidR="00B32532" w:rsidRPr="002201F3" w:rsidTr="00B32532">
              <w:trPr>
                <w:gridAfter w:val="1"/>
                <w:wAfter w:w="426" w:type="dxa"/>
                <w:trHeight w:val="3542"/>
              </w:trPr>
              <w:tc>
                <w:tcPr>
                  <w:tcW w:w="3256" w:type="dxa"/>
                </w:tcPr>
                <w:p w:rsidR="00B32532" w:rsidRPr="002201F3" w:rsidRDefault="00B32532" w:rsidP="00B55B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13.00 – 14.00</w:t>
                  </w:r>
                </w:p>
                <w:p w:rsidR="00B32532" w:rsidRDefault="00B32532" w:rsidP="00B55BDB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Сквер</w:t>
                  </w:r>
                </w:p>
                <w:p w:rsidR="00B32532" w:rsidRPr="002201F3" w:rsidRDefault="00B32532" w:rsidP="00B55BD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Style w:val="apple-converted-space"/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Н.М.</w:t>
                  </w:r>
                  <w:r w:rsidRPr="002201F3">
                    <w:rPr>
                      <w:rStyle w:val="apple-converted-space"/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2201F3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Карамзина</w:t>
                  </w:r>
                </w:p>
              </w:tc>
              <w:tc>
                <w:tcPr>
                  <w:tcW w:w="12615" w:type="dxa"/>
                </w:tcPr>
                <w:p w:rsidR="00B32532" w:rsidRPr="002201F3" w:rsidRDefault="00B32532" w:rsidP="00D444C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«Музыкальный нескучный сквер Карамзина»</w:t>
                  </w:r>
                </w:p>
                <w:p w:rsidR="00B32532" w:rsidRPr="002201F3" w:rsidRDefault="00B32532" w:rsidP="00D444C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32532" w:rsidRPr="002201F3" w:rsidRDefault="00B32532" w:rsidP="00B55BDB">
                  <w:pPr>
                    <w:pStyle w:val="ab"/>
                    <w:numPr>
                      <w:ilvl w:val="0"/>
                      <w:numId w:val="3"/>
                    </w:numPr>
                    <w:ind w:left="33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Представление классической русской музыкальной культуры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период творчества Н.М. Карамзина. </w:t>
                  </w:r>
                  <w:proofErr w:type="gramStart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Прозвучат произведения русских композиторов 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XVII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– XIX в.в. в исполнении струнного квартета Ульяновской областной филармонии.</w:t>
                  </w:r>
                  <w:proofErr w:type="gramEnd"/>
                </w:p>
                <w:p w:rsidR="00B32532" w:rsidRPr="002201F3" w:rsidRDefault="00B32532" w:rsidP="009A0BC9">
                  <w:pPr>
                    <w:pStyle w:val="ab"/>
                    <w:ind w:left="33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04624B">
                  <w:pPr>
                    <w:pStyle w:val="ab"/>
                    <w:numPr>
                      <w:ilvl w:val="0"/>
                      <w:numId w:val="3"/>
                    </w:numPr>
                    <w:ind w:left="33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Литературные чтения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Знакомство с творчеством Н.М. Карамзина, чтение фрагментов  из произведений. Лектор – </w:t>
                  </w:r>
                  <w:proofErr w:type="spellStart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Даранова</w:t>
                  </w:r>
                  <w:proofErr w:type="spellEnd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О.Н. </w:t>
                  </w:r>
                </w:p>
                <w:p w:rsidR="00B32532" w:rsidRPr="002201F3" w:rsidRDefault="00B32532" w:rsidP="0004624B">
                  <w:pPr>
                    <w:pStyle w:val="ab"/>
                    <w:ind w:left="33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B55BDB">
                  <w:pPr>
                    <w:pStyle w:val="ab"/>
                    <w:numPr>
                      <w:ilvl w:val="0"/>
                      <w:numId w:val="3"/>
                    </w:numPr>
                    <w:ind w:left="33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Книжная выставка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«Карамзин и его время». </w:t>
                  </w:r>
                </w:p>
                <w:p w:rsidR="00B32532" w:rsidRPr="002201F3" w:rsidRDefault="00B32532" w:rsidP="00506B8E">
                  <w:pPr>
                    <w:pStyle w:val="ab"/>
                    <w:ind w:left="33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506B8E">
                  <w:pPr>
                    <w:pStyle w:val="ab"/>
                    <w:ind w:left="33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B55BDB">
                  <w:pPr>
                    <w:pStyle w:val="ab"/>
                    <w:numPr>
                      <w:ilvl w:val="0"/>
                      <w:numId w:val="3"/>
                    </w:numPr>
                    <w:ind w:left="33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Работа музыкального павильона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котором </w:t>
                  </w:r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преподаватели </w:t>
                  </w:r>
                  <w:proofErr w:type="gramStart"/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-т</w:t>
                  </w:r>
                  <w:proofErr w:type="gramEnd"/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еоретических дисциплин продемонстрируют презентацию и расскажут о русских композиторах </w:t>
                  </w:r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М. Глинке, П. Чайковском, С. Рахманинове, Н.А. Римском – Корсакове и др.</w:t>
                  </w:r>
                </w:p>
                <w:p w:rsidR="00B32532" w:rsidRPr="002201F3" w:rsidRDefault="00B32532" w:rsidP="00BA0B9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A34011">
                  <w:pPr>
                    <w:pStyle w:val="ab"/>
                    <w:numPr>
                      <w:ilvl w:val="0"/>
                      <w:numId w:val="3"/>
                    </w:numPr>
                    <w:ind w:left="337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Выставка - продажа картин Ульяновских художников </w:t>
                  </w:r>
                </w:p>
                <w:p w:rsidR="00B32532" w:rsidRPr="002201F3" w:rsidRDefault="00B32532" w:rsidP="009A0BC9">
                  <w:pPr>
                    <w:pStyle w:val="ab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B32532" w:rsidRPr="002201F3" w:rsidRDefault="00B32532" w:rsidP="009A0BC9">
                  <w:pPr>
                    <w:pStyle w:val="ab"/>
                    <w:ind w:left="337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32532" w:rsidRPr="002201F3" w:rsidTr="00B32532">
              <w:trPr>
                <w:gridAfter w:val="1"/>
                <w:wAfter w:w="426" w:type="dxa"/>
              </w:trPr>
              <w:tc>
                <w:tcPr>
                  <w:tcW w:w="3256" w:type="dxa"/>
                  <w:shd w:val="clear" w:color="auto" w:fill="FFFFFF" w:themeFill="background1"/>
                </w:tcPr>
                <w:p w:rsidR="00B32532" w:rsidRPr="002201F3" w:rsidRDefault="00B32532" w:rsidP="00D444C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14.00-16.00</w:t>
                  </w:r>
                </w:p>
                <w:p w:rsidR="00B32532" w:rsidRPr="002201F3" w:rsidRDefault="00B32532" w:rsidP="00D444C8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Площадка перед зданием Художественного музея</w:t>
                  </w:r>
                </w:p>
                <w:p w:rsidR="00B32532" w:rsidRPr="002201F3" w:rsidRDefault="00B32532" w:rsidP="00D444C8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D444C8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D444C8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D444C8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D444C8">
                  <w:pPr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AA26DE">
                  <w:pPr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AA26DE">
                  <w:pPr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AA26DE">
                  <w:pPr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Default="00B32532" w:rsidP="00AA26D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AA26D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AA26D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AA26D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Поющие фонтаны </w:t>
                  </w:r>
                </w:p>
                <w:p w:rsidR="00B32532" w:rsidRPr="002201F3" w:rsidRDefault="00B32532" w:rsidP="00AA26DE">
                  <w:pPr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AA26DE">
                  <w:pPr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Default="00B32532" w:rsidP="00EC0449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Площадка перед зданием Дворца Книги</w:t>
                  </w:r>
                </w:p>
                <w:p w:rsidR="00B32532" w:rsidRPr="002201F3" w:rsidRDefault="00B32532" w:rsidP="00EC044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15" w:type="dxa"/>
                  <w:shd w:val="clear" w:color="auto" w:fill="FFFFFF" w:themeFill="background1"/>
                </w:tcPr>
                <w:p w:rsidR="00B32532" w:rsidRDefault="00B32532" w:rsidP="00375A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lastRenderedPageBreak/>
                    <w:t xml:space="preserve">-  </w:t>
                  </w:r>
                  <w:proofErr w:type="spellStart"/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Арт-пространство</w:t>
                  </w:r>
                  <w:proofErr w:type="spellEnd"/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«Открой в себе художника»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2532" w:rsidRPr="002201F3" w:rsidRDefault="00B32532" w:rsidP="00375A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0462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нтерактивная площадка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которой в</w:t>
                  </w:r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 желающие  смогут сделать рисунки на асфальте мелками; почувствовать себя художником, воспользовавшись для создания рисунка мольбертом и попробовать для себя очень интересную и необычную технику рисования песком. </w:t>
                  </w:r>
                </w:p>
                <w:p w:rsidR="00B32532" w:rsidRPr="002201F3" w:rsidRDefault="00B32532" w:rsidP="0004624B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B32532" w:rsidRPr="002201F3" w:rsidRDefault="00B32532" w:rsidP="00375A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- </w:t>
                  </w: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В</w:t>
                  </w:r>
                  <w:r w:rsidRPr="002201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ыставка</w:t>
                  </w:r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2201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«От Казани до Астрахани. История одного путешествия»</w:t>
                  </w:r>
                </w:p>
                <w:p w:rsidR="00B32532" w:rsidRPr="002201F3" w:rsidRDefault="00B32532" w:rsidP="00375A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выставке будут представлены репродукции акварельных работ </w:t>
                  </w:r>
                  <w:proofErr w:type="spellStart"/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симбирского</w:t>
                  </w:r>
                  <w:proofErr w:type="spellEnd"/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дворянина и художника-любителя Н.И. Поливанова и репродукции двух живописных работ В.Г. Худякова – уроженца </w:t>
                  </w:r>
                  <w:proofErr w:type="spellStart"/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Симбирской</w:t>
                  </w:r>
                  <w:proofErr w:type="spellEnd"/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губернии, а впоследствии профессора санкт-петербургской Академии художеств. Работы художника-любителя и художника – профессионала объединяет одна тема – тема Волги и её живописных окрестностей</w:t>
                  </w:r>
                </w:p>
                <w:p w:rsidR="00B32532" w:rsidRPr="002201F3" w:rsidRDefault="00B32532" w:rsidP="00375A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375A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01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Пластовские</w:t>
                  </w:r>
                  <w:proofErr w:type="spellEnd"/>
                  <w:r w:rsidRPr="002201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посиделки.</w:t>
                  </w:r>
                  <w:r w:rsidRPr="002201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Рассказы о деревенской русской культуре и А.А. </w:t>
                  </w:r>
                  <w:proofErr w:type="spellStart"/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Пластове</w:t>
                  </w:r>
                  <w:proofErr w:type="spellEnd"/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сопровожденные</w:t>
                  </w:r>
                  <w:r w:rsidRPr="002201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2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чаепитием. </w:t>
                  </w:r>
                </w:p>
                <w:p w:rsidR="00B32532" w:rsidRPr="002201F3" w:rsidRDefault="00B32532" w:rsidP="00375A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0462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Звучит русская классическая музыка. Подборка музыки – </w:t>
                  </w:r>
                  <w:proofErr w:type="spellStart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Рахимзянова</w:t>
                  </w:r>
                  <w:proofErr w:type="spellEnd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</w:t>
                  </w:r>
                </w:p>
                <w:p w:rsidR="00B32532" w:rsidRPr="002201F3" w:rsidRDefault="00B32532" w:rsidP="000462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0462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4169D5" w:rsidRDefault="00B32532" w:rsidP="00625E0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169D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Интерактивная программа </w:t>
                  </w:r>
                </w:p>
              </w:tc>
            </w:tr>
            <w:tr w:rsidR="00B32532" w:rsidRPr="002201F3" w:rsidTr="00B32532">
              <w:trPr>
                <w:gridAfter w:val="1"/>
                <w:wAfter w:w="426" w:type="dxa"/>
              </w:trPr>
              <w:tc>
                <w:tcPr>
                  <w:tcW w:w="3256" w:type="dxa"/>
                  <w:shd w:val="clear" w:color="auto" w:fill="FFFFFF" w:themeFill="background1"/>
                </w:tcPr>
                <w:p w:rsidR="00B32532" w:rsidRPr="007C61DE" w:rsidRDefault="00B32532" w:rsidP="00D403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7C61D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lastRenderedPageBreak/>
                    <w:t>1</w:t>
                  </w:r>
                  <w:r w:rsidR="00EC339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6</w:t>
                  </w:r>
                  <w:r w:rsidRPr="007C61D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.00-1</w:t>
                  </w:r>
                  <w:r w:rsidR="00EC339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7</w:t>
                  </w:r>
                  <w:r w:rsidRPr="007C61D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.00</w:t>
                  </w:r>
                </w:p>
                <w:p w:rsidR="00B32532" w:rsidRPr="002201F3" w:rsidRDefault="00B32532" w:rsidP="00D4033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7738F5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Внутренний дворик</w:t>
                  </w:r>
                </w:p>
                <w:p w:rsidR="00B32532" w:rsidRPr="002201F3" w:rsidRDefault="00B32532" w:rsidP="007738F5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Историко-мемориального центра-музея И.А. Гончарова</w:t>
                  </w:r>
                </w:p>
                <w:p w:rsidR="00B32532" w:rsidRPr="002201F3" w:rsidRDefault="00B32532" w:rsidP="007738F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D40338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615" w:type="dxa"/>
                  <w:shd w:val="clear" w:color="auto" w:fill="FFFFFF" w:themeFill="background1"/>
                </w:tcPr>
                <w:p w:rsidR="00B32532" w:rsidRPr="002201F3" w:rsidRDefault="00B32532" w:rsidP="007738F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«Музыка вечернего Симбирска»</w:t>
                  </w:r>
                </w:p>
                <w:p w:rsidR="00B32532" w:rsidRPr="002201F3" w:rsidRDefault="00B32532" w:rsidP="007738F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B32532" w:rsidRPr="002201F3" w:rsidRDefault="00B32532" w:rsidP="00714DFA">
                  <w:pPr>
                    <w:pStyle w:val="ab"/>
                    <w:numPr>
                      <w:ilvl w:val="0"/>
                      <w:numId w:val="7"/>
                    </w:numPr>
                    <w:tabs>
                      <w:tab w:val="left" w:pos="317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  <w:t>Передвижная выставка</w:t>
                  </w:r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компьютерных копий работ А.А. Пластова «С любовью к родине». Будут представлены 3 компьютерных копии картин А.А. </w:t>
                  </w:r>
                  <w:proofErr w:type="spellStart"/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Пластова</w:t>
                  </w:r>
                  <w:proofErr w:type="spellEnd"/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: «Сенокос», «Юность», «Молодые». Проведена экскурсия - обзор по данным картинам. Экскурсовод – О.В. </w:t>
                  </w:r>
                  <w:proofErr w:type="spellStart"/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Помогова</w:t>
                  </w:r>
                  <w:proofErr w:type="spellEnd"/>
                </w:p>
                <w:p w:rsidR="00B32532" w:rsidRPr="002201F3" w:rsidRDefault="00B32532" w:rsidP="00714DFA">
                  <w:pPr>
                    <w:pStyle w:val="ab"/>
                    <w:tabs>
                      <w:tab w:val="left" w:pos="317"/>
                    </w:tabs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B32532" w:rsidRPr="002201F3" w:rsidRDefault="00B32532" w:rsidP="00714DFA">
                  <w:pPr>
                    <w:pStyle w:val="ab"/>
                    <w:numPr>
                      <w:ilvl w:val="0"/>
                      <w:numId w:val="7"/>
                    </w:numPr>
                    <w:tabs>
                      <w:tab w:val="left" w:pos="317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Музыкально – поэтическая композиция «Такие разные признания в любви»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Лирическая атмосфера русского романса на стихи русских поэтов – Б. Пастернака, М. Цветаевой, В. Ходасевича, Н.Гумилева. В программе музыка М. Глинки, П. Чайковского, С. Рахманинова. </w:t>
                  </w:r>
                </w:p>
                <w:p w:rsidR="00B32532" w:rsidRPr="002201F3" w:rsidRDefault="00B32532" w:rsidP="00714DFA">
                  <w:pPr>
                    <w:pStyle w:val="ab"/>
                    <w:tabs>
                      <w:tab w:val="left" w:pos="34"/>
                      <w:tab w:val="left" w:pos="317"/>
                    </w:tabs>
                    <w:autoSpaceDE w:val="0"/>
                    <w:autoSpaceDN w:val="0"/>
                    <w:adjustRightInd w:val="0"/>
                    <w:ind w:left="34" w:firstLine="284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Солисты: З</w:t>
                  </w:r>
                  <w:r w:rsidRPr="002201F3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аслуженная артистка России Вера Чиркина, Олег Киселёв, Вера </w:t>
                  </w:r>
                  <w:proofErr w:type="spellStart"/>
                  <w:r w:rsidRPr="002201F3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Корчева</w:t>
                  </w:r>
                  <w:proofErr w:type="spellEnd"/>
                  <w:r w:rsidRPr="002201F3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, Наталья Борисова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, Дарья Пузанова, Т.Лаврухина</w:t>
                  </w:r>
                </w:p>
                <w:p w:rsidR="00B32532" w:rsidRPr="002201F3" w:rsidRDefault="00B32532" w:rsidP="00714DFA">
                  <w:pPr>
                    <w:tabs>
                      <w:tab w:val="left" w:pos="34"/>
                      <w:tab w:val="left" w:pos="317"/>
                    </w:tabs>
                    <w:ind w:left="34"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Автор и ведущая программы – Элла </w:t>
                  </w:r>
                  <w:proofErr w:type="spellStart"/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Якубенкова</w:t>
                  </w:r>
                  <w:proofErr w:type="spellEnd"/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  </w:t>
                  </w:r>
                </w:p>
                <w:p w:rsidR="00B32532" w:rsidRPr="002201F3" w:rsidRDefault="00B32532" w:rsidP="00AA26DE">
                  <w:pPr>
                    <w:tabs>
                      <w:tab w:val="left" w:pos="317"/>
                      <w:tab w:val="left" w:pos="459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7738F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- 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Выступление студентов</w:t>
                  </w:r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Ульяновского музыкального училища и Ульяновского государственного университета  исполнят романсы и песни русских композиторов.</w:t>
                  </w:r>
                </w:p>
                <w:p w:rsidR="00B32532" w:rsidRPr="002201F3" w:rsidRDefault="00B32532" w:rsidP="007738F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7738F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B32532" w:rsidRPr="002201F3" w:rsidTr="00B32532">
              <w:trPr>
                <w:gridAfter w:val="1"/>
                <w:wAfter w:w="426" w:type="dxa"/>
              </w:trPr>
              <w:tc>
                <w:tcPr>
                  <w:tcW w:w="3256" w:type="dxa"/>
                  <w:shd w:val="clear" w:color="auto" w:fill="FFFFFF" w:themeFill="background1"/>
                </w:tcPr>
                <w:p w:rsidR="00B32532" w:rsidRPr="002201F3" w:rsidRDefault="00B32532" w:rsidP="0089642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17.00 - 19.00</w:t>
                  </w:r>
                </w:p>
                <w:p w:rsidR="00B32532" w:rsidRPr="002201F3" w:rsidRDefault="00B32532" w:rsidP="0089642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Парк «Владимирский сад» </w:t>
                  </w:r>
                </w:p>
                <w:p w:rsidR="00B32532" w:rsidRPr="002201F3" w:rsidRDefault="00B32532" w:rsidP="007738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15" w:type="dxa"/>
                  <w:shd w:val="clear" w:color="auto" w:fill="FFFFFF" w:themeFill="background1"/>
                </w:tcPr>
                <w:p w:rsidR="00B32532" w:rsidRPr="002201F3" w:rsidRDefault="00B32532" w:rsidP="008964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«В городском саду играет» </w:t>
                  </w:r>
                </w:p>
                <w:p w:rsidR="00B32532" w:rsidRPr="002201F3" w:rsidRDefault="00B32532" w:rsidP="008964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32532" w:rsidRPr="002201F3" w:rsidRDefault="00B32532" w:rsidP="00B355AA">
                  <w:pPr>
                    <w:pStyle w:val="ab"/>
                    <w:numPr>
                      <w:ilvl w:val="0"/>
                      <w:numId w:val="8"/>
                    </w:numPr>
                    <w:ind w:lef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Танцевальная программа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proofErr w:type="gramStart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Выступление  Ульяновского государственного духового оркестра «Держава»  «Губернаторский» (гл. дирижер, Заслуженный артист России – Николай Булатов)  и Ульяновского государственного оркестра русских народных инструментов (гл. дирижер, Заслуженный артист России – Евгений Федоров).</w:t>
                  </w:r>
                  <w:proofErr w:type="gramEnd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Прозвучит музыка из кинофильмов, любимые  и известные всем песни. Ведущая концерта – Заслуженный работник культуры России – Лариса </w:t>
                  </w:r>
                  <w:proofErr w:type="spellStart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Куфтина</w:t>
                  </w:r>
                  <w:proofErr w:type="spellEnd"/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B32532" w:rsidRPr="002201F3" w:rsidRDefault="00B32532" w:rsidP="000944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F76ADE">
                  <w:pPr>
                    <w:pStyle w:val="a7"/>
                    <w:spacing w:before="0" w:beforeAutospacing="0" w:after="0" w:afterAutospacing="0"/>
                    <w:ind w:left="318" w:hanging="284"/>
                    <w:textAlignment w:val="baseline"/>
                    <w:rPr>
                      <w:color w:val="000000" w:themeColor="text1"/>
                    </w:rPr>
                  </w:pPr>
                  <w:r w:rsidRPr="002201F3">
                    <w:rPr>
                      <w:b/>
                      <w:color w:val="000000"/>
                    </w:rPr>
                    <w:t xml:space="preserve">-    </w:t>
                  </w:r>
                  <w:r w:rsidRPr="002201F3">
                    <w:rPr>
                      <w:b/>
                      <w:color w:val="000000"/>
                      <w:u w:val="single"/>
                    </w:rPr>
                    <w:t>Мастер-класс</w:t>
                  </w:r>
                  <w:r w:rsidRPr="002201F3">
                    <w:rPr>
                      <w:color w:val="000000"/>
                      <w:u w:val="single"/>
                    </w:rPr>
                    <w:t xml:space="preserve"> </w:t>
                  </w:r>
                  <w:r w:rsidRPr="002201F3">
                    <w:rPr>
                      <w:color w:val="000000"/>
                    </w:rPr>
                    <w:t xml:space="preserve">от </w:t>
                  </w:r>
                  <w:r w:rsidRPr="002201F3">
                    <w:t xml:space="preserve">солистки Ульяновской областной филармонии, Заслуженного работника культуры России </w:t>
                  </w:r>
                  <w:r w:rsidRPr="002201F3">
                    <w:rPr>
                      <w:color w:val="000000" w:themeColor="text1"/>
                    </w:rPr>
                    <w:t xml:space="preserve">Тамары </w:t>
                  </w:r>
                  <w:proofErr w:type="spellStart"/>
                  <w:r w:rsidRPr="002201F3">
                    <w:rPr>
                      <w:color w:val="000000" w:themeColor="text1"/>
                    </w:rPr>
                    <w:t>Кулябиной</w:t>
                  </w:r>
                  <w:proofErr w:type="spellEnd"/>
                  <w:r w:rsidRPr="002201F3">
                    <w:rPr>
                      <w:color w:val="000000" w:themeColor="text1"/>
                    </w:rPr>
                    <w:t>.  Мастер-класс  посвящен народному пению, как основе постановки голоса. В ходе него будут представлены особенности и общие принципы пения. Прозвучат знакомые всем народные песни. Зрители смогут петь вместе с солисткой.</w:t>
                  </w:r>
                </w:p>
                <w:p w:rsidR="00B32532" w:rsidRPr="002201F3" w:rsidRDefault="00B32532" w:rsidP="00F76ADE">
                  <w:pPr>
                    <w:pStyle w:val="a7"/>
                    <w:spacing w:before="0" w:beforeAutospacing="0" w:after="0" w:afterAutospacing="0"/>
                    <w:ind w:left="318" w:hanging="284"/>
                    <w:textAlignment w:val="baseline"/>
                    <w:rPr>
                      <w:color w:val="FF0000"/>
                    </w:rPr>
                  </w:pPr>
                </w:p>
                <w:p w:rsidR="00B32532" w:rsidRPr="002201F3" w:rsidRDefault="00B32532" w:rsidP="00506B8E">
                  <w:pPr>
                    <w:pStyle w:val="ab"/>
                    <w:ind w:left="31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32532" w:rsidRPr="002201F3" w:rsidRDefault="00B32532" w:rsidP="00506B8E">
                  <w:pPr>
                    <w:pStyle w:val="ab"/>
                    <w:numPr>
                      <w:ilvl w:val="0"/>
                      <w:numId w:val="8"/>
                    </w:numPr>
                    <w:ind w:lef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9D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Мастер-класс</w:t>
                  </w:r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хореографии, в ходе которого ведущие преподаватели  ДШИ, покажут и помогут освоить технику исполнения классического танца (вальса). В</w:t>
                  </w:r>
                  <w:r w:rsidRPr="00220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едущие мастер - класса по хореографии Кузина В.Н., Зайчиков А.А</w:t>
                  </w:r>
                </w:p>
                <w:p w:rsidR="00B32532" w:rsidRPr="002201F3" w:rsidRDefault="00B32532" w:rsidP="002201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532" w:rsidRPr="002201F3" w:rsidRDefault="00B32532" w:rsidP="002201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2532" w:rsidRPr="002201F3" w:rsidTr="00B32532">
              <w:trPr>
                <w:gridAfter w:val="1"/>
                <w:wAfter w:w="426" w:type="dxa"/>
              </w:trPr>
              <w:tc>
                <w:tcPr>
                  <w:tcW w:w="3256" w:type="dxa"/>
                </w:tcPr>
                <w:p w:rsidR="00B32532" w:rsidRPr="002201F3" w:rsidRDefault="00B32532" w:rsidP="00B354A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15</w:t>
                  </w: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.00 – 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.00</w:t>
                  </w:r>
                </w:p>
                <w:p w:rsidR="00B32532" w:rsidRPr="002201F3" w:rsidRDefault="00B32532" w:rsidP="00B354A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ТРЦ «Аквамолл»</w:t>
                  </w:r>
                </w:p>
              </w:tc>
              <w:tc>
                <w:tcPr>
                  <w:tcW w:w="12615" w:type="dxa"/>
                </w:tcPr>
                <w:p w:rsidR="00B32532" w:rsidRPr="002201F3" w:rsidRDefault="00B32532" w:rsidP="0089642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Концертная программа «Музыка кино»</w:t>
                  </w:r>
                </w:p>
                <w:p w:rsidR="00B32532" w:rsidRPr="002201F3" w:rsidRDefault="00B32532" w:rsidP="0089642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32532" w:rsidRPr="002201F3" w:rsidRDefault="00B32532" w:rsidP="00341DB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-   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  <w:t>Концертная программа</w:t>
                  </w:r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 джаз – ансамбля «Академик – Бэнд». Прозвучат шлягеры советской эстрады.  Солистка – Оксана Моисеева, Сергей </w:t>
                  </w:r>
                  <w:proofErr w:type="spellStart"/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Мосин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  <w:p w:rsidR="00B32532" w:rsidRPr="002201F3" w:rsidRDefault="00B32532" w:rsidP="00341DB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B32532" w:rsidRPr="002201F3" w:rsidRDefault="00B32532" w:rsidP="00341DB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2201F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Творческая мастерская для детей (рисование + лепка из пластилина)</w:t>
                  </w:r>
                  <w:r w:rsidRPr="002201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B32532" w:rsidRPr="002201F3" w:rsidRDefault="00B32532" w:rsidP="00341DB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B32532" w:rsidRPr="002201F3" w:rsidTr="00B32532">
              <w:trPr>
                <w:gridAfter w:val="1"/>
                <w:wAfter w:w="426" w:type="dxa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B32532" w:rsidRPr="002201F3" w:rsidRDefault="00B32532" w:rsidP="00BD6A3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19.00 - 21.00</w:t>
                  </w:r>
                </w:p>
                <w:p w:rsidR="00B32532" w:rsidRPr="002201F3" w:rsidRDefault="00B32532" w:rsidP="00BD6A3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B32532" w:rsidRPr="002201F3" w:rsidRDefault="00B32532" w:rsidP="00BD6A31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пл</w:t>
                  </w:r>
                  <w:r w:rsidRPr="002201F3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. В.И.</w:t>
                  </w:r>
                  <w:r w:rsidRPr="002201F3">
                    <w:rPr>
                      <w:rStyle w:val="apple-converted-space"/>
                      <w:rFonts w:ascii="Times New Roman" w:hAnsi="Times New Roman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 </w:t>
                  </w:r>
                  <w:r w:rsidRPr="002201F3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Ленина</w:t>
                  </w:r>
                </w:p>
                <w:p w:rsidR="00B32532" w:rsidRPr="002201F3" w:rsidRDefault="00B32532" w:rsidP="00BD6A31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</w:p>
                <w:p w:rsidR="00B32532" w:rsidRPr="002201F3" w:rsidRDefault="00B32532" w:rsidP="00BD6A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20.00-21.00</w:t>
                  </w:r>
                </w:p>
              </w:tc>
              <w:tc>
                <w:tcPr>
                  <w:tcW w:w="12615" w:type="dxa"/>
                  <w:tcBorders>
                    <w:bottom w:val="single" w:sz="4" w:space="0" w:color="auto"/>
                  </w:tcBorders>
                </w:tcPr>
                <w:p w:rsidR="00B32532" w:rsidRPr="002201F3" w:rsidRDefault="00B32532" w:rsidP="00BD6A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«Музыка под открытым небом»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- симфорок </w:t>
                  </w:r>
                </w:p>
                <w:p w:rsidR="00B32532" w:rsidRPr="002201F3" w:rsidRDefault="00B32532" w:rsidP="00BD6A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B32532" w:rsidRPr="007C61DE" w:rsidRDefault="00B32532" w:rsidP="00BD6A31">
                  <w:pPr>
                    <w:pStyle w:val="ab"/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Концерт  </w:t>
                  </w: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Ульяновского государственного академического симфонического оркестра «Губернаторский»  </w:t>
                  </w:r>
                </w:p>
                <w:p w:rsidR="00B32532" w:rsidRPr="002201F3" w:rsidRDefault="00B32532" w:rsidP="00BD6A31">
                  <w:pPr>
                    <w:pStyle w:val="ab"/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2201F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Выступление </w:t>
                  </w: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рок- групп </w:t>
                  </w:r>
                  <w:r w:rsidRPr="00220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города</w:t>
                  </w:r>
                  <w:r w:rsidRPr="002201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2201F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(коллективы, принимающие участие в концертах, утверждаются).  </w:t>
                  </w:r>
                </w:p>
                <w:p w:rsidR="00B32532" w:rsidRPr="002201F3" w:rsidRDefault="00B32532" w:rsidP="00BB55E2">
                  <w:pPr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</w:p>
                <w:p w:rsidR="00B32532" w:rsidRPr="002201F3" w:rsidRDefault="00B32532" w:rsidP="007C61DE">
                  <w:pPr>
                    <w:pStyle w:val="ab"/>
                    <w:tabs>
                      <w:tab w:val="left" w:pos="317"/>
                    </w:tabs>
                    <w:ind w:left="0" w:right="-25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</w:p>
              </w:tc>
            </w:tr>
            <w:tr w:rsidR="00EF078C" w:rsidRPr="002201F3" w:rsidTr="00C44D89">
              <w:tc>
                <w:tcPr>
                  <w:tcW w:w="1629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F078C" w:rsidRPr="002201F3" w:rsidRDefault="00EF078C" w:rsidP="00314C2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82F44" w:rsidRPr="002201F3" w:rsidRDefault="00F82F44" w:rsidP="001C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803" w:rsidRPr="00654803" w:rsidRDefault="00B32532" w:rsidP="00B32532">
      <w:pPr>
        <w:tabs>
          <w:tab w:val="left" w:pos="1305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Дополнительная информация по телефону: 27-33-06</w:t>
      </w:r>
    </w:p>
    <w:sectPr w:rsidR="00654803" w:rsidRPr="00654803" w:rsidSect="00560AC2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DEB"/>
    <w:multiLevelType w:val="hybridMultilevel"/>
    <w:tmpl w:val="17C65F64"/>
    <w:lvl w:ilvl="0" w:tplc="4FD2A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A17"/>
    <w:multiLevelType w:val="hybridMultilevel"/>
    <w:tmpl w:val="0E60E080"/>
    <w:lvl w:ilvl="0" w:tplc="4FD2A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11874"/>
    <w:multiLevelType w:val="hybridMultilevel"/>
    <w:tmpl w:val="32E4C1B0"/>
    <w:lvl w:ilvl="0" w:tplc="4FD2A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7185"/>
    <w:multiLevelType w:val="hybridMultilevel"/>
    <w:tmpl w:val="033208C6"/>
    <w:lvl w:ilvl="0" w:tplc="D92890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F9666D"/>
    <w:multiLevelType w:val="hybridMultilevel"/>
    <w:tmpl w:val="544C48B6"/>
    <w:lvl w:ilvl="0" w:tplc="4FD2A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860EDE"/>
    <w:multiLevelType w:val="hybridMultilevel"/>
    <w:tmpl w:val="F8EE77B4"/>
    <w:lvl w:ilvl="0" w:tplc="4FD2A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10F18"/>
    <w:multiLevelType w:val="hybridMultilevel"/>
    <w:tmpl w:val="78140F96"/>
    <w:lvl w:ilvl="0" w:tplc="4FD2A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E351C9"/>
    <w:multiLevelType w:val="hybridMultilevel"/>
    <w:tmpl w:val="85CC5390"/>
    <w:lvl w:ilvl="0" w:tplc="4FD2A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401644"/>
    <w:multiLevelType w:val="multilevel"/>
    <w:tmpl w:val="50CE6670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  <w:b/>
        <w:u w:val="single"/>
      </w:rPr>
    </w:lvl>
    <w:lvl w:ilvl="1">
      <w:start w:val="30"/>
      <w:numFmt w:val="decimal"/>
      <w:lvlText w:val="%1.%2"/>
      <w:lvlJc w:val="left"/>
      <w:pPr>
        <w:ind w:left="746" w:hanging="51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  <w:b/>
        <w:u w:val="single"/>
      </w:rPr>
    </w:lvl>
  </w:abstractNum>
  <w:abstractNum w:abstractNumId="9">
    <w:nsid w:val="508834A1"/>
    <w:multiLevelType w:val="hybridMultilevel"/>
    <w:tmpl w:val="7CC64B2C"/>
    <w:lvl w:ilvl="0" w:tplc="4FD2A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1D7EF2"/>
    <w:multiLevelType w:val="hybridMultilevel"/>
    <w:tmpl w:val="CAC8E136"/>
    <w:lvl w:ilvl="0" w:tplc="4FD2A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4500CD"/>
    <w:multiLevelType w:val="hybridMultilevel"/>
    <w:tmpl w:val="D1AAFFF2"/>
    <w:lvl w:ilvl="0" w:tplc="4FD2A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EA33FC"/>
    <w:multiLevelType w:val="hybridMultilevel"/>
    <w:tmpl w:val="6B4A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5436A"/>
    <w:multiLevelType w:val="hybridMultilevel"/>
    <w:tmpl w:val="11380F0E"/>
    <w:lvl w:ilvl="0" w:tplc="4FD2A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43039B"/>
    <w:multiLevelType w:val="hybridMultilevel"/>
    <w:tmpl w:val="0A4ED2C4"/>
    <w:lvl w:ilvl="0" w:tplc="4FD2A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8C2DAE"/>
    <w:multiLevelType w:val="hybridMultilevel"/>
    <w:tmpl w:val="6DC6D23A"/>
    <w:lvl w:ilvl="0" w:tplc="4FD2A0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7387907"/>
    <w:multiLevelType w:val="hybridMultilevel"/>
    <w:tmpl w:val="51B4E15C"/>
    <w:lvl w:ilvl="0" w:tplc="4FD2A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B0CD5"/>
    <w:multiLevelType w:val="multilevel"/>
    <w:tmpl w:val="1D4C36E6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  <w:b/>
        <w:u w:val="single"/>
      </w:rPr>
    </w:lvl>
    <w:lvl w:ilvl="1">
      <w:start w:val="30"/>
      <w:numFmt w:val="decimal"/>
      <w:lvlText w:val="%1.%2"/>
      <w:lvlJc w:val="left"/>
      <w:pPr>
        <w:ind w:left="495" w:hanging="49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8">
    <w:nsid w:val="7B5F5034"/>
    <w:multiLevelType w:val="hybridMultilevel"/>
    <w:tmpl w:val="63E47BE0"/>
    <w:lvl w:ilvl="0" w:tplc="4FD2A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E390E"/>
    <w:multiLevelType w:val="hybridMultilevel"/>
    <w:tmpl w:val="210AF806"/>
    <w:lvl w:ilvl="0" w:tplc="4FD2A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041763"/>
    <w:multiLevelType w:val="hybridMultilevel"/>
    <w:tmpl w:val="CCEC05DA"/>
    <w:lvl w:ilvl="0" w:tplc="4FD2A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0"/>
  </w:num>
  <w:num w:numId="5">
    <w:abstractNumId w:val="6"/>
  </w:num>
  <w:num w:numId="6">
    <w:abstractNumId w:val="18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19"/>
  </w:num>
  <w:num w:numId="13">
    <w:abstractNumId w:val="7"/>
  </w:num>
  <w:num w:numId="14">
    <w:abstractNumId w:val="14"/>
  </w:num>
  <w:num w:numId="15">
    <w:abstractNumId w:val="1"/>
  </w:num>
  <w:num w:numId="16">
    <w:abstractNumId w:val="10"/>
  </w:num>
  <w:num w:numId="17">
    <w:abstractNumId w:val="11"/>
  </w:num>
  <w:num w:numId="18">
    <w:abstractNumId w:val="13"/>
  </w:num>
  <w:num w:numId="19">
    <w:abstractNumId w:val="12"/>
  </w:num>
  <w:num w:numId="20">
    <w:abstractNumId w:val="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F01"/>
    <w:rsid w:val="00000D7A"/>
    <w:rsid w:val="00015117"/>
    <w:rsid w:val="000324E8"/>
    <w:rsid w:val="000458DC"/>
    <w:rsid w:val="0004624B"/>
    <w:rsid w:val="00053180"/>
    <w:rsid w:val="00060E78"/>
    <w:rsid w:val="00064B01"/>
    <w:rsid w:val="00067D07"/>
    <w:rsid w:val="00074410"/>
    <w:rsid w:val="000809BB"/>
    <w:rsid w:val="00094436"/>
    <w:rsid w:val="00095D7A"/>
    <w:rsid w:val="000A32F4"/>
    <w:rsid w:val="000D6259"/>
    <w:rsid w:val="000E1DD5"/>
    <w:rsid w:val="000E60BF"/>
    <w:rsid w:val="000E7E40"/>
    <w:rsid w:val="000F3593"/>
    <w:rsid w:val="000F5B7F"/>
    <w:rsid w:val="000F7FCC"/>
    <w:rsid w:val="00100C0B"/>
    <w:rsid w:val="001120D9"/>
    <w:rsid w:val="00134E11"/>
    <w:rsid w:val="001430C1"/>
    <w:rsid w:val="0016060E"/>
    <w:rsid w:val="00167637"/>
    <w:rsid w:val="00186A02"/>
    <w:rsid w:val="00195DBC"/>
    <w:rsid w:val="001A734D"/>
    <w:rsid w:val="001C3C9C"/>
    <w:rsid w:val="001D3F3D"/>
    <w:rsid w:val="001D6B3F"/>
    <w:rsid w:val="001F2DE5"/>
    <w:rsid w:val="001F688E"/>
    <w:rsid w:val="00207E51"/>
    <w:rsid w:val="00215F99"/>
    <w:rsid w:val="002201F3"/>
    <w:rsid w:val="0022127D"/>
    <w:rsid w:val="00223ACC"/>
    <w:rsid w:val="00224EB5"/>
    <w:rsid w:val="00253F83"/>
    <w:rsid w:val="00257E77"/>
    <w:rsid w:val="002657D0"/>
    <w:rsid w:val="002817AD"/>
    <w:rsid w:val="002901C8"/>
    <w:rsid w:val="002A423A"/>
    <w:rsid w:val="002A6DC1"/>
    <w:rsid w:val="002C69F4"/>
    <w:rsid w:val="002C74C7"/>
    <w:rsid w:val="002D3050"/>
    <w:rsid w:val="002E14BF"/>
    <w:rsid w:val="002E1697"/>
    <w:rsid w:val="002E7142"/>
    <w:rsid w:val="002F0834"/>
    <w:rsid w:val="002F6F73"/>
    <w:rsid w:val="00305A17"/>
    <w:rsid w:val="00314C24"/>
    <w:rsid w:val="00317F86"/>
    <w:rsid w:val="003229F2"/>
    <w:rsid w:val="00341DB5"/>
    <w:rsid w:val="00344781"/>
    <w:rsid w:val="0036661B"/>
    <w:rsid w:val="00373084"/>
    <w:rsid w:val="00375ACB"/>
    <w:rsid w:val="003767A3"/>
    <w:rsid w:val="00381E0C"/>
    <w:rsid w:val="003846CE"/>
    <w:rsid w:val="00394FA9"/>
    <w:rsid w:val="0039649F"/>
    <w:rsid w:val="003A7FE0"/>
    <w:rsid w:val="003B1C69"/>
    <w:rsid w:val="003D0733"/>
    <w:rsid w:val="003D7681"/>
    <w:rsid w:val="003E559F"/>
    <w:rsid w:val="003F0C4D"/>
    <w:rsid w:val="00406C74"/>
    <w:rsid w:val="00413ECF"/>
    <w:rsid w:val="00414687"/>
    <w:rsid w:val="004169D5"/>
    <w:rsid w:val="00421188"/>
    <w:rsid w:val="00435F01"/>
    <w:rsid w:val="00445F5F"/>
    <w:rsid w:val="00485C34"/>
    <w:rsid w:val="004A2615"/>
    <w:rsid w:val="004B4D51"/>
    <w:rsid w:val="004F23B2"/>
    <w:rsid w:val="004F3EC9"/>
    <w:rsid w:val="004F5083"/>
    <w:rsid w:val="004F508D"/>
    <w:rsid w:val="00506B8E"/>
    <w:rsid w:val="00523EAE"/>
    <w:rsid w:val="005349F0"/>
    <w:rsid w:val="0054421C"/>
    <w:rsid w:val="00546F64"/>
    <w:rsid w:val="00553A13"/>
    <w:rsid w:val="00560AC2"/>
    <w:rsid w:val="00562489"/>
    <w:rsid w:val="0057149A"/>
    <w:rsid w:val="00576093"/>
    <w:rsid w:val="00580880"/>
    <w:rsid w:val="005A21AC"/>
    <w:rsid w:val="005A5950"/>
    <w:rsid w:val="005C390A"/>
    <w:rsid w:val="005D32B7"/>
    <w:rsid w:val="00625E02"/>
    <w:rsid w:val="00630171"/>
    <w:rsid w:val="00630BE5"/>
    <w:rsid w:val="00632AAB"/>
    <w:rsid w:val="00641083"/>
    <w:rsid w:val="00642D20"/>
    <w:rsid w:val="00645BC2"/>
    <w:rsid w:val="006521DF"/>
    <w:rsid w:val="00654803"/>
    <w:rsid w:val="0065545F"/>
    <w:rsid w:val="00681F5B"/>
    <w:rsid w:val="00684046"/>
    <w:rsid w:val="00690A65"/>
    <w:rsid w:val="006B77C5"/>
    <w:rsid w:val="006F755A"/>
    <w:rsid w:val="0071484A"/>
    <w:rsid w:val="00714B73"/>
    <w:rsid w:val="00714DFA"/>
    <w:rsid w:val="0073011A"/>
    <w:rsid w:val="007400D0"/>
    <w:rsid w:val="007612EE"/>
    <w:rsid w:val="00765DD4"/>
    <w:rsid w:val="007738F5"/>
    <w:rsid w:val="00777EAF"/>
    <w:rsid w:val="007A4159"/>
    <w:rsid w:val="007B6015"/>
    <w:rsid w:val="007C61DE"/>
    <w:rsid w:val="007D3507"/>
    <w:rsid w:val="007D738C"/>
    <w:rsid w:val="007E250F"/>
    <w:rsid w:val="007E36A9"/>
    <w:rsid w:val="007E7765"/>
    <w:rsid w:val="00816DB4"/>
    <w:rsid w:val="00837FA1"/>
    <w:rsid w:val="00846394"/>
    <w:rsid w:val="008524E0"/>
    <w:rsid w:val="008602C7"/>
    <w:rsid w:val="00862343"/>
    <w:rsid w:val="00896420"/>
    <w:rsid w:val="008A337B"/>
    <w:rsid w:val="008C2F21"/>
    <w:rsid w:val="008C44EE"/>
    <w:rsid w:val="008D7616"/>
    <w:rsid w:val="00984C90"/>
    <w:rsid w:val="009A0BC9"/>
    <w:rsid w:val="009D6D93"/>
    <w:rsid w:val="009D72BB"/>
    <w:rsid w:val="009E4E1E"/>
    <w:rsid w:val="009E69C2"/>
    <w:rsid w:val="00A05ABF"/>
    <w:rsid w:val="00A11878"/>
    <w:rsid w:val="00A13A60"/>
    <w:rsid w:val="00A34011"/>
    <w:rsid w:val="00A348A4"/>
    <w:rsid w:val="00A445C8"/>
    <w:rsid w:val="00A47EC7"/>
    <w:rsid w:val="00A56727"/>
    <w:rsid w:val="00A6209E"/>
    <w:rsid w:val="00A74B21"/>
    <w:rsid w:val="00AA26DE"/>
    <w:rsid w:val="00AB7F3E"/>
    <w:rsid w:val="00AE16D7"/>
    <w:rsid w:val="00AF18FC"/>
    <w:rsid w:val="00B156B2"/>
    <w:rsid w:val="00B1614A"/>
    <w:rsid w:val="00B32532"/>
    <w:rsid w:val="00B354A3"/>
    <w:rsid w:val="00B355AA"/>
    <w:rsid w:val="00B55BDB"/>
    <w:rsid w:val="00B725C8"/>
    <w:rsid w:val="00B75CF4"/>
    <w:rsid w:val="00B95B86"/>
    <w:rsid w:val="00B967FB"/>
    <w:rsid w:val="00BA0B98"/>
    <w:rsid w:val="00BA689C"/>
    <w:rsid w:val="00BA6A0D"/>
    <w:rsid w:val="00BB55E2"/>
    <w:rsid w:val="00BD6A31"/>
    <w:rsid w:val="00BE12B4"/>
    <w:rsid w:val="00BF4485"/>
    <w:rsid w:val="00C01A67"/>
    <w:rsid w:val="00C07E8F"/>
    <w:rsid w:val="00C13723"/>
    <w:rsid w:val="00C40A2C"/>
    <w:rsid w:val="00C44D89"/>
    <w:rsid w:val="00C458FD"/>
    <w:rsid w:val="00C53CE3"/>
    <w:rsid w:val="00C61BBE"/>
    <w:rsid w:val="00C810F4"/>
    <w:rsid w:val="00C95DE4"/>
    <w:rsid w:val="00CE705A"/>
    <w:rsid w:val="00CF078E"/>
    <w:rsid w:val="00D0027B"/>
    <w:rsid w:val="00D01926"/>
    <w:rsid w:val="00D04DDD"/>
    <w:rsid w:val="00D05D88"/>
    <w:rsid w:val="00D066E1"/>
    <w:rsid w:val="00D1018D"/>
    <w:rsid w:val="00D13C1A"/>
    <w:rsid w:val="00D40338"/>
    <w:rsid w:val="00D444C8"/>
    <w:rsid w:val="00D46362"/>
    <w:rsid w:val="00D5174F"/>
    <w:rsid w:val="00D75CCC"/>
    <w:rsid w:val="00DA63D3"/>
    <w:rsid w:val="00DA7CA1"/>
    <w:rsid w:val="00DF3CB7"/>
    <w:rsid w:val="00DF6791"/>
    <w:rsid w:val="00DF6BCD"/>
    <w:rsid w:val="00E20176"/>
    <w:rsid w:val="00E21CF5"/>
    <w:rsid w:val="00E234D8"/>
    <w:rsid w:val="00E3285D"/>
    <w:rsid w:val="00E32C36"/>
    <w:rsid w:val="00E35160"/>
    <w:rsid w:val="00E748E4"/>
    <w:rsid w:val="00EC0449"/>
    <w:rsid w:val="00EC3394"/>
    <w:rsid w:val="00ED14E2"/>
    <w:rsid w:val="00ED56FB"/>
    <w:rsid w:val="00EF078C"/>
    <w:rsid w:val="00EF309A"/>
    <w:rsid w:val="00F151E8"/>
    <w:rsid w:val="00F33358"/>
    <w:rsid w:val="00F345E9"/>
    <w:rsid w:val="00F57998"/>
    <w:rsid w:val="00F76ADE"/>
    <w:rsid w:val="00F82F44"/>
    <w:rsid w:val="00F9200C"/>
    <w:rsid w:val="00F9716E"/>
    <w:rsid w:val="00FB08BD"/>
    <w:rsid w:val="00FB10B8"/>
    <w:rsid w:val="00FD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35F0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435F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630171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4F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3F0C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Основной текст Знак"/>
    <w:basedOn w:val="a0"/>
    <w:link w:val="a8"/>
    <w:semiHidden/>
    <w:rsid w:val="003F0C4D"/>
    <w:rPr>
      <w:rFonts w:ascii="Times New Roman" w:eastAsia="Times New Roman" w:hAnsi="Times New Roman" w:cs="Times New Roman"/>
      <w:b/>
      <w:sz w:val="40"/>
      <w:szCs w:val="20"/>
    </w:rPr>
  </w:style>
  <w:style w:type="character" w:styleId="aa">
    <w:name w:val="Strong"/>
    <w:basedOn w:val="a0"/>
    <w:uiPriority w:val="99"/>
    <w:qFormat/>
    <w:rsid w:val="002D3050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D3050"/>
    <w:rPr>
      <w:rFonts w:cs="Times New Roman"/>
    </w:rPr>
  </w:style>
  <w:style w:type="paragraph" w:styleId="ab">
    <w:name w:val="List Paragraph"/>
    <w:basedOn w:val="a"/>
    <w:uiPriority w:val="34"/>
    <w:qFormat/>
    <w:rsid w:val="008C2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0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188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397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997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382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0048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0969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1C18-9DEB-4573-9C0F-D35C45D1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reklama</cp:lastModifiedBy>
  <cp:revision>3</cp:revision>
  <cp:lastPrinted>2014-06-03T13:07:00Z</cp:lastPrinted>
  <dcterms:created xsi:type="dcterms:W3CDTF">2014-06-04T07:28:00Z</dcterms:created>
  <dcterms:modified xsi:type="dcterms:W3CDTF">2014-06-04T11:23:00Z</dcterms:modified>
</cp:coreProperties>
</file>