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122C" w:rsidRPr="00C4122C" w:rsidRDefault="00C4122C" w:rsidP="00C4122C">
      <w:pPr>
        <w:shd w:val="clear" w:color="auto" w:fill="EAEAEA"/>
        <w:spacing w:after="0" w:line="360" w:lineRule="atLeast"/>
        <w:outlineLvl w:val="0"/>
        <w:rPr>
          <w:rFonts w:ascii="Tahoma" w:eastAsia="Times New Roman" w:hAnsi="Tahoma" w:cs="Tahoma"/>
          <w:color w:val="3D4B88"/>
          <w:kern w:val="36"/>
          <w:sz w:val="30"/>
          <w:szCs w:val="30"/>
          <w:lang w:eastAsia="ru-RU"/>
        </w:rPr>
      </w:pPr>
      <w:r>
        <w:rPr>
          <w:rFonts w:ascii="Tahoma" w:eastAsia="Times New Roman" w:hAnsi="Tahoma" w:cs="Tahoma"/>
          <w:color w:val="3D4B88"/>
          <w:kern w:val="36"/>
          <w:sz w:val="30"/>
          <w:szCs w:val="30"/>
          <w:lang w:eastAsia="ru-RU"/>
        </w:rPr>
        <w:t>З</w:t>
      </w:r>
      <w:r w:rsidRPr="00C4122C">
        <w:rPr>
          <w:rFonts w:ascii="Tahoma" w:eastAsia="Times New Roman" w:hAnsi="Tahoma" w:cs="Tahoma"/>
          <w:color w:val="3D4B88"/>
          <w:kern w:val="36"/>
          <w:sz w:val="30"/>
          <w:szCs w:val="30"/>
          <w:lang w:eastAsia="ru-RU"/>
        </w:rPr>
        <w:t>аконодатели планирую</w:t>
      </w:r>
      <w:r>
        <w:rPr>
          <w:rFonts w:ascii="Tahoma" w:eastAsia="Times New Roman" w:hAnsi="Tahoma" w:cs="Tahoma"/>
          <w:color w:val="3D4B88"/>
          <w:kern w:val="36"/>
          <w:sz w:val="30"/>
          <w:szCs w:val="30"/>
          <w:lang w:eastAsia="ru-RU"/>
        </w:rPr>
        <w:t>т</w:t>
      </w:r>
      <w:bookmarkStart w:id="0" w:name="_GoBack"/>
      <w:bookmarkEnd w:id="0"/>
      <w:r w:rsidRPr="00C4122C">
        <w:rPr>
          <w:rFonts w:ascii="Tahoma" w:eastAsia="Times New Roman" w:hAnsi="Tahoma" w:cs="Tahoma"/>
          <w:color w:val="3D4B88"/>
          <w:kern w:val="36"/>
          <w:sz w:val="30"/>
          <w:szCs w:val="30"/>
          <w:lang w:eastAsia="ru-RU"/>
        </w:rPr>
        <w:t xml:space="preserve"> систематизировать обязательные требования в сфере труда</w:t>
      </w:r>
    </w:p>
    <w:p w:rsidR="00C4122C" w:rsidRPr="00C4122C" w:rsidRDefault="00C4122C" w:rsidP="00C4122C">
      <w:pPr>
        <w:spacing w:after="45" w:line="240" w:lineRule="auto"/>
        <w:rPr>
          <w:rFonts w:ascii="Tahoma" w:eastAsia="Times New Roman" w:hAnsi="Tahoma" w:cs="Tahoma"/>
          <w:color w:val="333333"/>
          <w:lang w:eastAsia="ru-RU"/>
        </w:rPr>
      </w:pPr>
      <w:r w:rsidRPr="00C4122C">
        <w:rPr>
          <w:rFonts w:ascii="Tahoma" w:eastAsia="Times New Roman" w:hAnsi="Tahoma" w:cs="Tahoma"/>
          <w:noProof/>
          <w:color w:val="333333"/>
          <w:lang w:eastAsia="ru-RU"/>
        </w:rPr>
        <w:drawing>
          <wp:inline distT="0" distB="0" distL="0" distR="0">
            <wp:extent cx="4286250" cy="2857500"/>
            <wp:effectExtent l="0" t="0" r="0" b="0"/>
            <wp:docPr id="1" name="Рисунок 1" descr="Законодатели планирую систематизировать обязательные требования в сфере тру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аконодатели планирую систематизировать обязательные требования в сфере труда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122C" w:rsidRPr="00C4122C" w:rsidRDefault="00C4122C" w:rsidP="00C4122C">
      <w:pPr>
        <w:spacing w:after="150" w:line="240" w:lineRule="auto"/>
        <w:rPr>
          <w:rFonts w:ascii="Tahoma" w:eastAsia="Times New Roman" w:hAnsi="Tahoma" w:cs="Tahoma"/>
          <w:color w:val="777777"/>
          <w:sz w:val="18"/>
          <w:szCs w:val="18"/>
          <w:lang w:eastAsia="ru-RU"/>
        </w:rPr>
      </w:pPr>
    </w:p>
    <w:p w:rsidR="00C4122C" w:rsidRPr="00C4122C" w:rsidRDefault="00C4122C" w:rsidP="00C4122C">
      <w:pPr>
        <w:spacing w:after="100" w:afterAutospacing="1" w:line="315" w:lineRule="atLeast"/>
        <w:jc w:val="both"/>
        <w:rPr>
          <w:rFonts w:ascii="Tahoma" w:eastAsia="Times New Roman" w:hAnsi="Tahoma" w:cs="Tahoma"/>
          <w:color w:val="333333"/>
          <w:lang w:eastAsia="ru-RU"/>
        </w:rPr>
      </w:pPr>
      <w:r w:rsidRPr="00C4122C">
        <w:rPr>
          <w:rFonts w:ascii="Tahoma" w:eastAsia="Times New Roman" w:hAnsi="Tahoma" w:cs="Tahoma"/>
          <w:color w:val="333333"/>
          <w:lang w:eastAsia="ru-RU"/>
        </w:rPr>
        <w:t>Министерство труда задалось целью систематизировать обязательные требования в сфере трудовых отношений и нормативного правового регулирования трудовых отношений путем внесения поправок в Трудовой кодекс РФ.</w:t>
      </w:r>
    </w:p>
    <w:p w:rsidR="00C4122C" w:rsidRPr="00C4122C" w:rsidRDefault="00C4122C" w:rsidP="00C4122C">
      <w:pPr>
        <w:spacing w:after="100" w:afterAutospacing="1" w:line="315" w:lineRule="atLeast"/>
        <w:jc w:val="both"/>
        <w:rPr>
          <w:rFonts w:ascii="Tahoma" w:eastAsia="Times New Roman" w:hAnsi="Tahoma" w:cs="Tahoma"/>
          <w:color w:val="333333"/>
          <w:lang w:eastAsia="ru-RU"/>
        </w:rPr>
      </w:pPr>
      <w:r w:rsidRPr="00C4122C">
        <w:rPr>
          <w:rFonts w:ascii="Tahoma" w:eastAsia="Times New Roman" w:hAnsi="Tahoma" w:cs="Tahoma"/>
          <w:color w:val="333333"/>
          <w:lang w:eastAsia="ru-RU"/>
        </w:rPr>
        <w:t>Обязательные требования – это категория законов и НПА, соблюдение которых подлежит проверке органами государственного надзора и контроля в ходе плановых и внеплановых мероприятий.</w:t>
      </w:r>
    </w:p>
    <w:p w:rsidR="00C4122C" w:rsidRPr="00C4122C" w:rsidRDefault="00C4122C" w:rsidP="00C4122C">
      <w:pPr>
        <w:spacing w:after="100" w:afterAutospacing="1" w:line="315" w:lineRule="atLeast"/>
        <w:jc w:val="both"/>
        <w:rPr>
          <w:rFonts w:ascii="Tahoma" w:eastAsia="Times New Roman" w:hAnsi="Tahoma" w:cs="Tahoma"/>
          <w:color w:val="333333"/>
          <w:lang w:eastAsia="ru-RU"/>
        </w:rPr>
      </w:pPr>
      <w:r w:rsidRPr="00C4122C">
        <w:rPr>
          <w:rFonts w:ascii="Tahoma" w:eastAsia="Times New Roman" w:hAnsi="Tahoma" w:cs="Tahoma"/>
          <w:color w:val="333333"/>
          <w:lang w:eastAsia="ru-RU"/>
        </w:rPr>
        <w:t>К примеру, сейчас в ТК РФ государственные требования к нормативам в области охраны труда отражены в статье 211. Нюансы разработки документов определены рядом подзаконных актов. В их числе Постановление Министерства труда и социального развития Российской Федерации от 17 декабря 2002 г. N 80 "Об утверждении Методических рекомендаций по разработке государственных нормативных требований охраны труда", </w:t>
      </w:r>
      <w:hyperlink r:id="rId5" w:tgtFrame="_blank" w:history="1">
        <w:r w:rsidRPr="00C4122C">
          <w:rPr>
            <w:rFonts w:ascii="Tahoma" w:eastAsia="Times New Roman" w:hAnsi="Tahoma" w:cs="Tahoma"/>
            <w:color w:val="B4012F"/>
            <w:u w:val="single"/>
            <w:lang w:eastAsia="ru-RU"/>
          </w:rPr>
          <w:t>которое с 1 января 2021 утрачивает силу</w:t>
        </w:r>
      </w:hyperlink>
      <w:r w:rsidRPr="00C4122C">
        <w:rPr>
          <w:rFonts w:ascii="Tahoma" w:eastAsia="Times New Roman" w:hAnsi="Tahoma" w:cs="Tahoma"/>
          <w:color w:val="333333"/>
          <w:lang w:eastAsia="ru-RU"/>
        </w:rPr>
        <w:t>. Столь категоричные процедуры связаны с реализацией механизмов «регуляторной гильотины».</w:t>
      </w:r>
    </w:p>
    <w:p w:rsidR="00C4122C" w:rsidRPr="00C4122C" w:rsidRDefault="00C4122C" w:rsidP="00C4122C">
      <w:pPr>
        <w:spacing w:after="100" w:afterAutospacing="1" w:line="315" w:lineRule="atLeast"/>
        <w:jc w:val="both"/>
        <w:rPr>
          <w:rFonts w:ascii="Tahoma" w:eastAsia="Times New Roman" w:hAnsi="Tahoma" w:cs="Tahoma"/>
          <w:color w:val="333333"/>
          <w:lang w:eastAsia="ru-RU"/>
        </w:rPr>
      </w:pPr>
      <w:r w:rsidRPr="00C4122C">
        <w:rPr>
          <w:rFonts w:ascii="Tahoma" w:eastAsia="Times New Roman" w:hAnsi="Tahoma" w:cs="Tahoma"/>
          <w:color w:val="333333"/>
          <w:lang w:eastAsia="ru-RU"/>
        </w:rPr>
        <w:t>В проекте поправок вводится значительный объем сведений применимых ко всем разделам трудового права. Разработчики акцентируют внимание на сохранении легитимности действия нормативно-правовых актов времен СССР и РСФСР при отсутствии противоречий нормам современного трудового законодательства.</w:t>
      </w:r>
    </w:p>
    <w:p w:rsidR="00C4122C" w:rsidRPr="00C4122C" w:rsidRDefault="00C4122C" w:rsidP="00C4122C">
      <w:pPr>
        <w:spacing w:after="100" w:afterAutospacing="1" w:line="315" w:lineRule="atLeast"/>
        <w:jc w:val="both"/>
        <w:rPr>
          <w:rFonts w:ascii="Tahoma" w:eastAsia="Times New Roman" w:hAnsi="Tahoma" w:cs="Tahoma"/>
          <w:color w:val="333333"/>
          <w:lang w:eastAsia="ru-RU"/>
        </w:rPr>
      </w:pPr>
      <w:r w:rsidRPr="00C4122C">
        <w:rPr>
          <w:rFonts w:ascii="Tahoma" w:eastAsia="Times New Roman" w:hAnsi="Tahoma" w:cs="Tahoma"/>
          <w:color w:val="333333"/>
          <w:lang w:eastAsia="ru-RU"/>
        </w:rPr>
        <w:t>Проект изменений в ТК РФ </w:t>
      </w:r>
      <w:hyperlink r:id="rId6" w:anchor="search=%D1%82%D1%80%D1%83%D0%B4%D0%BE%D0%B2%D0%BE%D0%B9%20%D0%BA%D0%BE%D0%B4%D0%B5%D0%BA%D1%81&amp;npa=107810" w:tgtFrame="_blank" w:history="1">
        <w:r w:rsidRPr="00C4122C">
          <w:rPr>
            <w:rFonts w:ascii="Tahoma" w:eastAsia="Times New Roman" w:hAnsi="Tahoma" w:cs="Tahoma"/>
            <w:color w:val="B4012F"/>
            <w:u w:val="single"/>
            <w:lang w:eastAsia="ru-RU"/>
          </w:rPr>
          <w:t>проходит процедуру общественных обсуждений</w:t>
        </w:r>
      </w:hyperlink>
      <w:r>
        <w:rPr>
          <w:rFonts w:ascii="Tahoma" w:eastAsia="Times New Roman" w:hAnsi="Tahoma" w:cs="Tahoma"/>
          <w:color w:val="333333"/>
          <w:lang w:eastAsia="ru-RU"/>
        </w:rPr>
        <w:t>.</w:t>
      </w:r>
      <w:r w:rsidRPr="00C4122C">
        <w:rPr>
          <w:rFonts w:ascii="Tahoma" w:eastAsia="Times New Roman" w:hAnsi="Tahoma" w:cs="Tahoma"/>
          <w:color w:val="333333"/>
          <w:lang w:eastAsia="ru-RU"/>
        </w:rPr>
        <w:t> </w:t>
      </w:r>
    </w:p>
    <w:p w:rsidR="007C118F" w:rsidRDefault="007C118F"/>
    <w:sectPr w:rsidR="007C11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22C"/>
    <w:rsid w:val="007C118F"/>
    <w:rsid w:val="00C41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C5F7A"/>
  <w15:chartTrackingRefBased/>
  <w15:docId w15:val="{B5DAA54B-058B-4478-94B9-80AC74A93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412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122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ot-news-detail-date">
    <w:name w:val="ot-news-detail-date"/>
    <w:basedOn w:val="a0"/>
    <w:rsid w:val="00C4122C"/>
  </w:style>
  <w:style w:type="character" w:customStyle="1" w:styleId="ot-news-detail-line">
    <w:name w:val="ot-news-detail-line"/>
    <w:basedOn w:val="a0"/>
    <w:rsid w:val="00C4122C"/>
  </w:style>
  <w:style w:type="character" w:styleId="a3">
    <w:name w:val="Hyperlink"/>
    <w:basedOn w:val="a0"/>
    <w:uiPriority w:val="99"/>
    <w:semiHidden/>
    <w:unhideWhenUsed/>
    <w:rsid w:val="00C4122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41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1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11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04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232132">
                  <w:marLeft w:val="0"/>
                  <w:marRight w:val="30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8685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521996">
                  <w:marLeft w:val="300"/>
                  <w:marRight w:val="0"/>
                  <w:marTop w:val="7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358661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egulation.gov.ru/projects" TargetMode="External"/><Relationship Id="rId5" Type="http://schemas.openxmlformats.org/officeDocument/2006/relationships/hyperlink" Target="https://ohranatruda.ru/news/899/588577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2020-09-30T08:33:00Z</dcterms:created>
  <dcterms:modified xsi:type="dcterms:W3CDTF">2020-09-30T08:35:00Z</dcterms:modified>
</cp:coreProperties>
</file>